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9EA2" w14:textId="1A87E9F4" w:rsidR="00EA1337" w:rsidRDefault="00482E2E" w:rsidP="00482E2E">
      <w:pPr>
        <w:ind w:firstLine="0"/>
      </w:pPr>
      <w:r>
        <w:rPr>
          <w:noProof/>
        </w:rPr>
        <w:drawing>
          <wp:inline distT="0" distB="0" distL="0" distR="0" wp14:anchorId="60B3E32B" wp14:editId="19FE0BF6">
            <wp:extent cx="5391150" cy="730250"/>
            <wp:effectExtent l="0" t="0" r="0" b="0"/>
            <wp:docPr id="21369195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730250"/>
                    </a:xfrm>
                    <a:prstGeom prst="rect">
                      <a:avLst/>
                    </a:prstGeom>
                    <a:noFill/>
                    <a:ln>
                      <a:noFill/>
                    </a:ln>
                  </pic:spPr>
                </pic:pic>
              </a:graphicData>
            </a:graphic>
          </wp:inline>
        </w:drawing>
      </w:r>
    </w:p>
    <w:p w14:paraId="00BA0758" w14:textId="77777777" w:rsidR="00D4461C" w:rsidRPr="00D4461C" w:rsidRDefault="00D4461C" w:rsidP="00D4461C"/>
    <w:p w14:paraId="403B299D" w14:textId="41474B8D" w:rsidR="00D4461C" w:rsidRDefault="00D4461C" w:rsidP="00C82B87">
      <w:pPr>
        <w:pStyle w:val="ISCHPTitle"/>
        <w:ind w:left="578" w:right="578" w:firstLine="0"/>
      </w:pPr>
      <w:r>
        <w:t>How to Prepare Your Paper in Printer-ready Format for the ISCHP2024 Conference Proceedings – Sample and Instructions</w:t>
      </w:r>
    </w:p>
    <w:p w14:paraId="0127E503" w14:textId="1C4C8C18" w:rsidR="00D4461C" w:rsidRDefault="00D4461C" w:rsidP="00D734C9">
      <w:pPr>
        <w:pStyle w:val="ISCHPTitle"/>
        <w:spacing w:before="120" w:after="120" w:line="280" w:lineRule="exact"/>
        <w:ind w:left="0" w:right="0" w:firstLine="0"/>
        <w:outlineLvl w:val="0"/>
        <w:rPr>
          <w:b w:val="0"/>
          <w:bCs/>
          <w:sz w:val="24"/>
          <w:szCs w:val="24"/>
        </w:rPr>
      </w:pPr>
      <w:r w:rsidRPr="00D4461C">
        <w:rPr>
          <w:b w:val="0"/>
          <w:bCs/>
          <w:sz w:val="24"/>
          <w:szCs w:val="24"/>
        </w:rPr>
        <w:t xml:space="preserve">Author One </w:t>
      </w:r>
      <w:r w:rsidRPr="00D4461C">
        <w:rPr>
          <w:b w:val="0"/>
          <w:bCs/>
          <w:sz w:val="24"/>
          <w:szCs w:val="24"/>
          <w:vertAlign w:val="superscript"/>
        </w:rPr>
        <w:t>1</w:t>
      </w:r>
      <w:r w:rsidR="00BE0730">
        <w:rPr>
          <w:rStyle w:val="FootnoteReference"/>
          <w:b w:val="0"/>
          <w:bCs/>
          <w:sz w:val="24"/>
          <w:szCs w:val="24"/>
        </w:rPr>
        <w:footnoteReference w:id="1"/>
      </w:r>
      <w:r>
        <w:rPr>
          <w:b w:val="0"/>
          <w:bCs/>
          <w:sz w:val="24"/>
          <w:szCs w:val="24"/>
        </w:rPr>
        <w:t>, Author Two</w:t>
      </w:r>
      <w:r>
        <w:rPr>
          <w:b w:val="0"/>
          <w:bCs/>
          <w:sz w:val="24"/>
          <w:szCs w:val="24"/>
          <w:vertAlign w:val="superscript"/>
        </w:rPr>
        <w:t>2</w:t>
      </w:r>
      <w:r>
        <w:rPr>
          <w:b w:val="0"/>
          <w:bCs/>
          <w:sz w:val="24"/>
          <w:szCs w:val="24"/>
        </w:rPr>
        <w:t>, and A.N. Other</w:t>
      </w:r>
      <w:r>
        <w:rPr>
          <w:b w:val="0"/>
          <w:bCs/>
          <w:sz w:val="24"/>
          <w:szCs w:val="24"/>
          <w:vertAlign w:val="superscript"/>
        </w:rPr>
        <w:t>3</w:t>
      </w:r>
    </w:p>
    <w:p w14:paraId="42A49B2F" w14:textId="67D9DAA9" w:rsidR="00F7675D" w:rsidRPr="00F7675D" w:rsidRDefault="00F7675D" w:rsidP="00BE0730">
      <w:pPr>
        <w:pStyle w:val="NoSpacing"/>
      </w:pPr>
      <w:r w:rsidRPr="00F7675D">
        <w:rPr>
          <w:vertAlign w:val="superscript"/>
        </w:rPr>
        <w:t>1</w:t>
      </w:r>
      <w:r w:rsidRPr="00F7675D">
        <w:t>Department</w:t>
      </w:r>
      <w:r>
        <w:t xml:space="preserve">, </w:t>
      </w:r>
      <w:r w:rsidRPr="00F7675D">
        <w:t>University or Company</w:t>
      </w:r>
      <w:r>
        <w:t xml:space="preserve">, </w:t>
      </w:r>
      <w:r w:rsidRPr="00F7675D">
        <w:t>City, State, Zip Code, Country</w:t>
      </w:r>
    </w:p>
    <w:p w14:paraId="3517F1F9" w14:textId="2BA67650" w:rsidR="00F7675D" w:rsidRDefault="00F7675D" w:rsidP="00BE0730">
      <w:pPr>
        <w:pStyle w:val="NoSpacing"/>
      </w:pPr>
      <w:r>
        <w:rPr>
          <w:vertAlign w:val="superscript"/>
        </w:rPr>
        <w:t>2</w:t>
      </w:r>
      <w:r w:rsidRPr="00F7675D">
        <w:t>Department</w:t>
      </w:r>
      <w:r>
        <w:t xml:space="preserve">, </w:t>
      </w:r>
      <w:r w:rsidRPr="00F7675D">
        <w:t>University or Company</w:t>
      </w:r>
      <w:r>
        <w:t xml:space="preserve">, </w:t>
      </w:r>
      <w:r w:rsidRPr="00F7675D">
        <w:t>City, State, Zip Code, Country</w:t>
      </w:r>
    </w:p>
    <w:p w14:paraId="01C06B7D" w14:textId="0205F3B1" w:rsidR="00F7675D" w:rsidRDefault="00F7675D" w:rsidP="00BE0730">
      <w:pPr>
        <w:pStyle w:val="NoSpacing"/>
      </w:pPr>
      <w:r>
        <w:rPr>
          <w:vertAlign w:val="superscript"/>
        </w:rPr>
        <w:t>3</w:t>
      </w:r>
      <w:r w:rsidRPr="00F7675D">
        <w:t>Department</w:t>
      </w:r>
      <w:r>
        <w:t xml:space="preserve">, </w:t>
      </w:r>
      <w:r w:rsidRPr="00F7675D">
        <w:t>University or Company</w:t>
      </w:r>
      <w:r>
        <w:t xml:space="preserve">, </w:t>
      </w:r>
      <w:r w:rsidRPr="00F7675D">
        <w:t>City, State, Zip Code, Country</w:t>
      </w:r>
    </w:p>
    <w:p w14:paraId="5CB0FD68" w14:textId="77777777" w:rsidR="00F7675D" w:rsidRDefault="00F7675D" w:rsidP="00F7675D">
      <w:pPr>
        <w:pStyle w:val="ISCHPTitle"/>
        <w:spacing w:before="0" w:after="0" w:line="240" w:lineRule="auto"/>
        <w:ind w:left="0" w:right="578"/>
        <w:jc w:val="left"/>
        <w:rPr>
          <w:b w:val="0"/>
          <w:bCs/>
          <w:sz w:val="20"/>
        </w:rPr>
      </w:pPr>
    </w:p>
    <w:p w14:paraId="56D27565" w14:textId="77777777" w:rsidR="00F7675D" w:rsidRPr="00F7675D" w:rsidRDefault="00F7675D" w:rsidP="00BC123A">
      <w:pPr>
        <w:pStyle w:val="Heading2"/>
        <w:rPr>
          <w:rFonts w:eastAsia="PMingLiU"/>
          <w:lang w:eastAsia="de-DE"/>
        </w:rPr>
      </w:pPr>
      <w:r w:rsidRPr="00BC123A">
        <w:t>Abstract</w:t>
      </w:r>
    </w:p>
    <w:p w14:paraId="62EE94C2" w14:textId="38E0722B" w:rsidR="00F7675D" w:rsidRPr="00F7675D" w:rsidRDefault="00F7675D" w:rsidP="00BC123A">
      <w:pPr>
        <w:pStyle w:val="NoSpacing"/>
        <w:rPr>
          <w:lang w:eastAsia="de-DE"/>
        </w:rPr>
      </w:pPr>
      <w:r w:rsidRPr="00F7675D">
        <w:rPr>
          <w:lang w:val="en-GB" w:eastAsia="de-DE"/>
        </w:rPr>
        <w:t xml:space="preserve">The guideline explains how to prepare your paper in </w:t>
      </w:r>
      <w:r w:rsidRPr="00F7675D">
        <w:rPr>
          <w:lang w:eastAsia="de-DE"/>
        </w:rPr>
        <w:t xml:space="preserve">printer-ready format </w:t>
      </w:r>
      <w:r w:rsidRPr="00F7675D">
        <w:rPr>
          <w:lang w:val="en-GB" w:eastAsia="de-DE"/>
        </w:rPr>
        <w:t xml:space="preserve">for the </w:t>
      </w:r>
      <w:r w:rsidRPr="00F7675D">
        <w:rPr>
          <w:lang w:eastAsia="de-DE"/>
        </w:rPr>
        <w:t>International Scientific Conference on Hardwood Pro</w:t>
      </w:r>
      <w:r w:rsidR="00482E2E">
        <w:rPr>
          <w:lang w:eastAsia="de-DE"/>
        </w:rPr>
        <w:t>ducts</w:t>
      </w:r>
      <w:r w:rsidRPr="00F7675D">
        <w:rPr>
          <w:lang w:eastAsia="de-DE"/>
        </w:rPr>
        <w:t xml:space="preserve"> (ISCHP</w:t>
      </w:r>
      <w:r w:rsidR="00482E2E">
        <w:rPr>
          <w:lang w:eastAsia="de-DE"/>
        </w:rPr>
        <w:t>26</w:t>
      </w:r>
      <w:r w:rsidRPr="00F7675D">
        <w:rPr>
          <w:lang w:eastAsia="de-DE"/>
        </w:rPr>
        <w:t xml:space="preserve">), </w:t>
      </w:r>
      <w:r w:rsidRPr="00F7675D">
        <w:rPr>
          <w:lang w:val="en-GB" w:eastAsia="de-DE"/>
        </w:rPr>
        <w:t>so that its appearance is consistent with the editor’s expectations and the other papers in the proceedings. The guideline includes guidance on layout, illustrations, text style and references, presented exactly as your paper should appear. It is highly advised to use the ISCHP</w:t>
      </w:r>
      <w:r w:rsidR="00482E2E">
        <w:rPr>
          <w:lang w:val="en-GB" w:eastAsia="de-DE"/>
        </w:rPr>
        <w:t>26</w:t>
      </w:r>
      <w:r w:rsidRPr="00F7675D">
        <w:rPr>
          <w:lang w:val="en-GB" w:eastAsia="de-DE"/>
        </w:rPr>
        <w:t xml:space="preserve"> template or strictly follow the instructions to prepare your </w:t>
      </w:r>
      <w:r w:rsidRPr="00F7675D">
        <w:rPr>
          <w:lang w:eastAsia="de-DE"/>
        </w:rPr>
        <w:t>paper</w:t>
      </w:r>
      <w:r w:rsidRPr="00F7675D">
        <w:rPr>
          <w:lang w:val="en-GB" w:eastAsia="de-DE"/>
        </w:rPr>
        <w:t xml:space="preserve"> in Microsoft Word </w:t>
      </w:r>
      <w:r w:rsidRPr="00F7675D">
        <w:rPr>
          <w:lang w:eastAsia="de-DE"/>
        </w:rPr>
        <w:t>2003 or later</w:t>
      </w:r>
      <w:r w:rsidRPr="00F7675D">
        <w:rPr>
          <w:lang w:val="en-GB" w:eastAsia="de-DE"/>
        </w:rPr>
        <w:t xml:space="preserve">. Some authors use this guideline to copy and paste their paper into, thereby assuring the proper formatting of their submission. </w:t>
      </w:r>
      <w:r w:rsidRPr="00F7675D">
        <w:rPr>
          <w:lang w:eastAsia="de-DE"/>
        </w:rPr>
        <w:t xml:space="preserve">The abstract portion in the papers is a narrative presentation without references. The abstract should give a concise and informative description of the paper, in </w:t>
      </w:r>
      <w:r w:rsidR="00BB55B7">
        <w:rPr>
          <w:lang w:eastAsia="de-DE"/>
        </w:rPr>
        <w:t>300</w:t>
      </w:r>
      <w:r w:rsidRPr="00F7675D">
        <w:rPr>
          <w:lang w:eastAsia="de-DE"/>
        </w:rPr>
        <w:t xml:space="preserve"> words or less, written to interest the reader as well as for information retrieval.</w:t>
      </w:r>
    </w:p>
    <w:p w14:paraId="3735D97C" w14:textId="77777777" w:rsidR="00264B70" w:rsidRDefault="00264B70" w:rsidP="00264B70"/>
    <w:p w14:paraId="30CEDC31" w14:textId="4769C6AB" w:rsidR="00BC123A" w:rsidRPr="00264B70" w:rsidRDefault="00BC123A" w:rsidP="00BC123A">
      <w:pPr>
        <w:pStyle w:val="Heading1"/>
      </w:pPr>
      <w:r>
        <w:t>1. Introduction</w:t>
      </w:r>
    </w:p>
    <w:p w14:paraId="53C33E0D" w14:textId="15BFAD81" w:rsidR="00BC123A" w:rsidRDefault="00BC123A" w:rsidP="00BC123A">
      <w:pPr>
        <w:rPr>
          <w:lang w:val="en-GB"/>
        </w:rPr>
      </w:pPr>
      <w:r>
        <w:rPr>
          <w:lang w:val="en-GB"/>
        </w:rPr>
        <w:t>The guideline is designed to achieve uniformity in the papers appearing in the ISCHP</w:t>
      </w:r>
      <w:r w:rsidR="00BB55B7">
        <w:rPr>
          <w:lang w:val="en-GB"/>
        </w:rPr>
        <w:t>26</w:t>
      </w:r>
      <w:r>
        <w:rPr>
          <w:lang w:val="en-GB"/>
        </w:rPr>
        <w:t xml:space="preserve"> proceedings. The typography, layout and style used in this guideline are exactly the same, as you should use when preparing your paper.  It explains how to prepare an electronic printer-ready version.  Your paper will be printed ‘as is’. Please use the specific styles defined in the ISCHP</w:t>
      </w:r>
      <w:r w:rsidR="00BB55B7">
        <w:rPr>
          <w:lang w:val="en-GB"/>
        </w:rPr>
        <w:t>26</w:t>
      </w:r>
      <w:r>
        <w:rPr>
          <w:lang w:val="en-GB"/>
        </w:rPr>
        <w:t xml:space="preserve"> Paper Template and also in this document to format your paper. The official language of the conference is English.  </w:t>
      </w:r>
      <w:r w:rsidRPr="00FE15C4">
        <w:rPr>
          <w:u w:val="single"/>
          <w:lang w:val="en-GB"/>
        </w:rPr>
        <w:t xml:space="preserve">If English is not your </w:t>
      </w:r>
      <w:r>
        <w:rPr>
          <w:u w:val="single"/>
          <w:lang w:val="en-GB"/>
        </w:rPr>
        <w:t>native</w:t>
      </w:r>
      <w:r w:rsidRPr="00FE15C4">
        <w:rPr>
          <w:u w:val="single"/>
          <w:lang w:val="en-GB"/>
        </w:rPr>
        <w:t xml:space="preserve"> tongue, make sure that </w:t>
      </w:r>
      <w:r>
        <w:rPr>
          <w:u w:val="single"/>
          <w:lang w:val="en-GB"/>
        </w:rPr>
        <w:t>your</w:t>
      </w:r>
      <w:r w:rsidRPr="00FE15C4">
        <w:rPr>
          <w:u w:val="single"/>
          <w:lang w:val="en-GB"/>
        </w:rPr>
        <w:t xml:space="preserve"> English is checked by a competent editor. </w:t>
      </w:r>
      <w:r>
        <w:rPr>
          <w:u w:val="single"/>
          <w:lang w:val="en-GB"/>
        </w:rPr>
        <w:t xml:space="preserve"> Unsatisfactory</w:t>
      </w:r>
      <w:r w:rsidRPr="00FE15C4">
        <w:rPr>
          <w:u w:val="single"/>
          <w:lang w:val="en-GB"/>
        </w:rPr>
        <w:t xml:space="preserve"> English will be a reason for rejection of the paper</w:t>
      </w:r>
      <w:r>
        <w:rPr>
          <w:lang w:val="en-GB"/>
        </w:rPr>
        <w:t>.</w:t>
      </w:r>
    </w:p>
    <w:p w14:paraId="04304D65" w14:textId="0CAA10CE" w:rsidR="00BC123A" w:rsidRDefault="00BC123A" w:rsidP="00BC123A">
      <w:r>
        <w:rPr>
          <w:lang w:val="en-GB"/>
        </w:rPr>
        <w:t>This guideline is also available on the ISCHP</w:t>
      </w:r>
      <w:r w:rsidR="0047464C">
        <w:rPr>
          <w:lang w:val="en-GB"/>
        </w:rPr>
        <w:t>26</w:t>
      </w:r>
      <w:r>
        <w:rPr>
          <w:lang w:val="en-GB"/>
        </w:rPr>
        <w:t xml:space="preserve"> conference web site: </w:t>
      </w:r>
      <w:hyperlink r:id="rId9" w:history="1">
        <w:r w:rsidR="00A41E8C" w:rsidRPr="00B84438">
          <w:rPr>
            <w:rStyle w:val="Hyperlink"/>
            <w:b/>
            <w:lang w:val="en-GB"/>
          </w:rPr>
          <w:t>https://ischp26.co.za</w:t>
        </w:r>
      </w:hyperlink>
      <w:r>
        <w:rPr>
          <w:lang w:val="en-GB"/>
        </w:rPr>
        <w:t xml:space="preserve">. </w:t>
      </w:r>
      <w:r>
        <w:t>As all accepted ISCHP</w:t>
      </w:r>
      <w:r w:rsidR="00880CDC">
        <w:t>26</w:t>
      </w:r>
      <w:r>
        <w:t xml:space="preserve"> papers and abstracts will be published in electronic proceedings and, if requested, in printed format, your paper must address the interests of readers with diverse specialties and backgrounds, including the author's peers. Your manuscript must provide the details of the work to readers. It should be divided into sections, each with a heading, so that a reader can follow the logical development of the work. </w:t>
      </w:r>
    </w:p>
    <w:p w14:paraId="7B128B54" w14:textId="77777777" w:rsidR="00D734C9" w:rsidRDefault="00D734C9" w:rsidP="00DB1C35"/>
    <w:p w14:paraId="7B021FD8" w14:textId="77777777" w:rsidR="00D734C9" w:rsidRDefault="00D734C9" w:rsidP="00D734C9">
      <w:pPr>
        <w:pStyle w:val="Heading1"/>
        <w:ind w:left="0" w:firstLine="0"/>
      </w:pPr>
      <w:r>
        <w:t>2. Printer-Ready Manuscript</w:t>
      </w:r>
    </w:p>
    <w:p w14:paraId="1B8CA904" w14:textId="0D674F9F" w:rsidR="00D734C9" w:rsidRDefault="00D734C9" w:rsidP="00D734C9">
      <w:pPr>
        <w:pStyle w:val="ISCHPTextBody"/>
      </w:pPr>
      <w:r>
        <w:t xml:space="preserve">The length of your paper should not exceed </w:t>
      </w:r>
      <w:r w:rsidR="00E22063">
        <w:rPr>
          <w:b/>
          <w:bCs/>
          <w:u w:val="single"/>
        </w:rPr>
        <w:t>1500 words</w:t>
      </w:r>
      <w:r>
        <w:t xml:space="preserve"> </w:t>
      </w:r>
      <w:r w:rsidR="0007169B">
        <w:t xml:space="preserve">(including abstract and all captions) </w:t>
      </w:r>
      <w:r>
        <w:t xml:space="preserve">for oral presentation and </w:t>
      </w:r>
      <w:r w:rsidR="00E22063">
        <w:rPr>
          <w:b/>
          <w:bCs/>
          <w:u w:val="single"/>
        </w:rPr>
        <w:t>1000 words</w:t>
      </w:r>
      <w:r>
        <w:t xml:space="preserve"> for poster presentation. Please </w:t>
      </w:r>
      <w:r w:rsidRPr="00F26638">
        <w:rPr>
          <w:u w:val="single"/>
        </w:rPr>
        <w:t>do not chan</w:t>
      </w:r>
      <w:r w:rsidRPr="00F26638">
        <w:t>g</w:t>
      </w:r>
      <w:r w:rsidRPr="00F26638">
        <w:rPr>
          <w:u w:val="single"/>
        </w:rPr>
        <w:t>e</w:t>
      </w:r>
      <w:r>
        <w:t xml:space="preserve"> the paper size and the pre-defined styles of the template or of these guidelines.</w:t>
      </w:r>
    </w:p>
    <w:p w14:paraId="7E3CC88E" w14:textId="77777777" w:rsidR="00D734C9" w:rsidRDefault="00D734C9" w:rsidP="00D734C9">
      <w:pPr>
        <w:pStyle w:val="ISCHPTextBody"/>
      </w:pPr>
      <w:r>
        <w:t>The easiest way to format your paper is to use the Word template file (.doc) downloadable from the conference web site. If you do not want to use this template, then please strictly follow the instructions provided in this document to format your paper, or alternatively use this guideline to enter your text.</w:t>
      </w:r>
    </w:p>
    <w:p w14:paraId="7CE6E213" w14:textId="77777777" w:rsidR="00D734C9" w:rsidRDefault="00D734C9" w:rsidP="00D734C9">
      <w:pPr>
        <w:pStyle w:val="ISCHPSubsection"/>
        <w:outlineLvl w:val="0"/>
      </w:pPr>
      <w:r>
        <w:t>2.1. Type sizes and Fonts</w:t>
      </w:r>
    </w:p>
    <w:p w14:paraId="407BE1B9" w14:textId="77777777" w:rsidR="00D734C9" w:rsidRDefault="00D734C9" w:rsidP="00D734C9">
      <w:pPr>
        <w:pStyle w:val="ISCHPTextBody"/>
      </w:pPr>
      <w:r>
        <w:t xml:space="preserve">If you do not use the template or styles, please try to adhere as strictly as possible to Table 1. </w:t>
      </w:r>
    </w:p>
    <w:p w14:paraId="6B8F428E" w14:textId="77777777" w:rsidR="00D734C9" w:rsidRDefault="00D734C9" w:rsidP="00D734C9">
      <w:pPr>
        <w:pStyle w:val="ISCHPTextBody"/>
      </w:pPr>
      <w:r>
        <w:t xml:space="preserve">Please use the </w:t>
      </w:r>
      <w:r>
        <w:rPr>
          <w:b/>
          <w:bCs/>
          <w:i/>
          <w:iCs/>
        </w:rPr>
        <w:t>Times New Roman</w:t>
      </w:r>
      <w:r>
        <w:t xml:space="preserve"> font only and the attributes as mentioned below. The font sizes and font styles are associated with the pre-defined </w:t>
      </w:r>
      <w:r>
        <w:rPr>
          <w:b/>
          <w:bCs/>
        </w:rPr>
        <w:t>ISCHP</w:t>
      </w:r>
      <w:r>
        <w:t xml:space="preserve"> </w:t>
      </w:r>
      <w:r>
        <w:rPr>
          <w:b/>
          <w:bCs/>
        </w:rPr>
        <w:t>Styles</w:t>
      </w:r>
      <w:r>
        <w:t xml:space="preserve">. Use the pre-defined </w:t>
      </w:r>
      <w:r>
        <w:rPr>
          <w:b/>
          <w:bCs/>
        </w:rPr>
        <w:t>ISCHP</w:t>
      </w:r>
      <w:r>
        <w:t xml:space="preserve"> </w:t>
      </w:r>
      <w:r>
        <w:rPr>
          <w:b/>
          <w:bCs/>
        </w:rPr>
        <w:t>Styles</w:t>
      </w:r>
      <w:r>
        <w:t xml:space="preserve"> properly and do not </w:t>
      </w:r>
      <w:r>
        <w:lastRenderedPageBreak/>
        <w:t xml:space="preserve">modify or update the </w:t>
      </w:r>
      <w:r>
        <w:rPr>
          <w:b/>
          <w:bCs/>
        </w:rPr>
        <w:t>Styles</w:t>
      </w:r>
      <w:r>
        <w:t>. For example, the style “ISCHP Section” guarantees the font size, font type, and the line spaces before and after a section heading.</w:t>
      </w:r>
    </w:p>
    <w:p w14:paraId="6B891CE7" w14:textId="77777777" w:rsidR="00D734C9" w:rsidRPr="00D734C9" w:rsidRDefault="00D734C9" w:rsidP="00D734C9">
      <w:pPr>
        <w:widowControl w:val="0"/>
        <w:autoSpaceDE w:val="0"/>
        <w:autoSpaceDN w:val="0"/>
        <w:spacing w:before="200" w:after="200" w:line="200" w:lineRule="exact"/>
        <w:ind w:firstLine="0"/>
        <w:jc w:val="center"/>
        <w:outlineLvl w:val="0"/>
        <w:rPr>
          <w:rFonts w:eastAsia="PMingLiU" w:cs="Times New Roman"/>
          <w:noProof/>
          <w:sz w:val="18"/>
          <w:szCs w:val="16"/>
          <w:lang w:eastAsia="de-DE"/>
          <w14:ligatures w14:val="none"/>
        </w:rPr>
      </w:pPr>
      <w:r w:rsidRPr="00D734C9">
        <w:rPr>
          <w:rFonts w:eastAsia="PMingLiU" w:cs="Times New Roman"/>
          <w:noProof/>
          <w:sz w:val="18"/>
          <w:szCs w:val="16"/>
          <w:lang w:eastAsia="de-DE"/>
          <w14:ligatures w14:val="none"/>
        </w:rPr>
        <w:t>Table 1: Style and font size for printer-ready papers</w:t>
      </w:r>
    </w:p>
    <w:tbl>
      <w:tblPr>
        <w:tblW w:w="0" w:type="auto"/>
        <w:jc w:val="center"/>
        <w:tblBorders>
          <w:top w:val="single" w:sz="8" w:space="0" w:color="auto"/>
          <w:bottom w:val="single" w:sz="8"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138"/>
        <w:gridCol w:w="1857"/>
        <w:gridCol w:w="2800"/>
      </w:tblGrid>
      <w:tr w:rsidR="00D734C9" w:rsidRPr="00D734C9" w14:paraId="5490DCCE" w14:textId="77777777" w:rsidTr="0099182E">
        <w:trPr>
          <w:jc w:val="center"/>
        </w:trPr>
        <w:tc>
          <w:tcPr>
            <w:tcW w:w="2138" w:type="dxa"/>
            <w:tcBorders>
              <w:top w:val="single" w:sz="8" w:space="0" w:color="auto"/>
              <w:bottom w:val="single" w:sz="4" w:space="0" w:color="auto"/>
            </w:tcBorders>
          </w:tcPr>
          <w:p w14:paraId="0626C541" w14:textId="77777777" w:rsidR="00D734C9" w:rsidRPr="00D734C9" w:rsidRDefault="00D734C9" w:rsidP="00D734C9">
            <w:pPr>
              <w:widowControl w:val="0"/>
              <w:autoSpaceDE w:val="0"/>
              <w:autoSpaceDN w:val="0"/>
              <w:spacing w:line="220" w:lineRule="exact"/>
              <w:ind w:firstLine="0"/>
              <w:jc w:val="left"/>
              <w:rPr>
                <w:rFonts w:eastAsia="PMingLiU" w:cs="Times New Roman"/>
                <w:b/>
                <w:bCs/>
                <w:sz w:val="18"/>
                <w:szCs w:val="20"/>
                <w:lang w:eastAsia="de-DE"/>
                <w14:ligatures w14:val="none"/>
              </w:rPr>
            </w:pPr>
            <w:r w:rsidRPr="00D734C9">
              <w:rPr>
                <w:rFonts w:eastAsia="PMingLiU" w:cs="Times New Roman"/>
                <w:b/>
                <w:bCs/>
                <w:sz w:val="18"/>
                <w:szCs w:val="20"/>
                <w:lang w:eastAsia="de-DE"/>
                <w14:ligatures w14:val="none"/>
              </w:rPr>
              <w:t>Name of Style</w:t>
            </w:r>
          </w:p>
        </w:tc>
        <w:tc>
          <w:tcPr>
            <w:tcW w:w="1857" w:type="dxa"/>
            <w:tcBorders>
              <w:top w:val="single" w:sz="8" w:space="0" w:color="auto"/>
              <w:bottom w:val="single" w:sz="4" w:space="0" w:color="auto"/>
            </w:tcBorders>
          </w:tcPr>
          <w:p w14:paraId="186A017E" w14:textId="77777777" w:rsidR="00D734C9" w:rsidRPr="00D734C9" w:rsidRDefault="00D734C9" w:rsidP="00D734C9">
            <w:pPr>
              <w:widowControl w:val="0"/>
              <w:autoSpaceDE w:val="0"/>
              <w:autoSpaceDN w:val="0"/>
              <w:spacing w:line="220" w:lineRule="exact"/>
              <w:ind w:firstLine="0"/>
              <w:jc w:val="left"/>
              <w:rPr>
                <w:rFonts w:eastAsia="PMingLiU" w:cs="Times New Roman"/>
                <w:b/>
                <w:bCs/>
                <w:sz w:val="18"/>
                <w:szCs w:val="20"/>
                <w:lang w:eastAsia="de-DE"/>
                <w14:ligatures w14:val="none"/>
              </w:rPr>
            </w:pPr>
            <w:r w:rsidRPr="00D734C9">
              <w:rPr>
                <w:rFonts w:eastAsia="PMingLiU" w:cs="Times New Roman"/>
                <w:b/>
                <w:bCs/>
                <w:sz w:val="18"/>
                <w:szCs w:val="20"/>
                <w:lang w:eastAsia="de-DE"/>
                <w14:ligatures w14:val="none"/>
              </w:rPr>
              <w:t>Font Size and Type</w:t>
            </w:r>
          </w:p>
        </w:tc>
        <w:tc>
          <w:tcPr>
            <w:tcW w:w="2800" w:type="dxa"/>
            <w:tcBorders>
              <w:top w:val="single" w:sz="8" w:space="0" w:color="auto"/>
              <w:bottom w:val="single" w:sz="4" w:space="0" w:color="auto"/>
            </w:tcBorders>
          </w:tcPr>
          <w:p w14:paraId="35C7FF10" w14:textId="77777777" w:rsidR="00D734C9" w:rsidRPr="00D734C9" w:rsidRDefault="00D734C9" w:rsidP="00D734C9">
            <w:pPr>
              <w:widowControl w:val="0"/>
              <w:autoSpaceDE w:val="0"/>
              <w:autoSpaceDN w:val="0"/>
              <w:spacing w:line="220" w:lineRule="exact"/>
              <w:ind w:firstLine="0"/>
              <w:jc w:val="left"/>
              <w:rPr>
                <w:rFonts w:eastAsia="PMingLiU" w:cs="Times New Roman"/>
                <w:b/>
                <w:bCs/>
                <w:sz w:val="18"/>
                <w:szCs w:val="20"/>
                <w:lang w:eastAsia="de-DE"/>
                <w14:ligatures w14:val="none"/>
              </w:rPr>
            </w:pPr>
            <w:r w:rsidRPr="00D734C9">
              <w:rPr>
                <w:rFonts w:eastAsia="PMingLiU" w:cs="Times New Roman"/>
                <w:b/>
                <w:bCs/>
                <w:sz w:val="18"/>
                <w:szCs w:val="20"/>
                <w:lang w:eastAsia="de-DE"/>
                <w14:ligatures w14:val="none"/>
              </w:rPr>
              <w:t>Use for</w:t>
            </w:r>
          </w:p>
        </w:tc>
      </w:tr>
      <w:tr w:rsidR="00D734C9" w:rsidRPr="00D734C9" w14:paraId="412CEB68" w14:textId="77777777" w:rsidTr="0099182E">
        <w:trPr>
          <w:jc w:val="center"/>
        </w:trPr>
        <w:tc>
          <w:tcPr>
            <w:tcW w:w="2138" w:type="dxa"/>
            <w:tcBorders>
              <w:top w:val="single" w:sz="4" w:space="0" w:color="auto"/>
            </w:tcBorders>
          </w:tcPr>
          <w:p w14:paraId="5473BC6D"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Title</w:t>
            </w:r>
          </w:p>
        </w:tc>
        <w:tc>
          <w:tcPr>
            <w:tcW w:w="1857" w:type="dxa"/>
            <w:tcBorders>
              <w:top w:val="single" w:sz="4" w:space="0" w:color="auto"/>
            </w:tcBorders>
          </w:tcPr>
          <w:p w14:paraId="77108985"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14, Bold</w:t>
            </w:r>
          </w:p>
        </w:tc>
        <w:tc>
          <w:tcPr>
            <w:tcW w:w="2800" w:type="dxa"/>
            <w:tcBorders>
              <w:top w:val="single" w:sz="4" w:space="0" w:color="auto"/>
            </w:tcBorders>
          </w:tcPr>
          <w:p w14:paraId="5078B10C"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Title of your paper</w:t>
            </w:r>
          </w:p>
        </w:tc>
      </w:tr>
      <w:tr w:rsidR="00D734C9" w:rsidRPr="00D734C9" w14:paraId="026BC1D5" w14:textId="77777777" w:rsidTr="0099182E">
        <w:trPr>
          <w:jc w:val="center"/>
        </w:trPr>
        <w:tc>
          <w:tcPr>
            <w:tcW w:w="2138" w:type="dxa"/>
          </w:tcPr>
          <w:p w14:paraId="734FCAA5"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Author Names</w:t>
            </w:r>
          </w:p>
        </w:tc>
        <w:tc>
          <w:tcPr>
            <w:tcW w:w="1857" w:type="dxa"/>
          </w:tcPr>
          <w:p w14:paraId="571E2249"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12</w:t>
            </w:r>
          </w:p>
        </w:tc>
        <w:tc>
          <w:tcPr>
            <w:tcW w:w="2800" w:type="dxa"/>
          </w:tcPr>
          <w:p w14:paraId="3A163E96"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Author names</w:t>
            </w:r>
          </w:p>
        </w:tc>
      </w:tr>
      <w:tr w:rsidR="00D734C9" w:rsidRPr="00D734C9" w14:paraId="785BFF98" w14:textId="77777777" w:rsidTr="0099182E">
        <w:trPr>
          <w:jc w:val="center"/>
        </w:trPr>
        <w:tc>
          <w:tcPr>
            <w:tcW w:w="2138" w:type="dxa"/>
          </w:tcPr>
          <w:p w14:paraId="7AF7CAD6"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Author Affiliations</w:t>
            </w:r>
          </w:p>
        </w:tc>
        <w:tc>
          <w:tcPr>
            <w:tcW w:w="1857" w:type="dxa"/>
          </w:tcPr>
          <w:p w14:paraId="0F2D785F"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10</w:t>
            </w:r>
          </w:p>
        </w:tc>
        <w:tc>
          <w:tcPr>
            <w:tcW w:w="2800" w:type="dxa"/>
          </w:tcPr>
          <w:p w14:paraId="5E6F8C08"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Author affiliations</w:t>
            </w:r>
          </w:p>
        </w:tc>
      </w:tr>
      <w:tr w:rsidR="00D734C9" w:rsidRPr="00D734C9" w14:paraId="114C0D04" w14:textId="77777777" w:rsidTr="0099182E">
        <w:trPr>
          <w:jc w:val="center"/>
        </w:trPr>
        <w:tc>
          <w:tcPr>
            <w:tcW w:w="2138" w:type="dxa"/>
          </w:tcPr>
          <w:p w14:paraId="7C69719C"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Abstract Heading</w:t>
            </w:r>
          </w:p>
        </w:tc>
        <w:tc>
          <w:tcPr>
            <w:tcW w:w="1857" w:type="dxa"/>
          </w:tcPr>
          <w:p w14:paraId="74387690"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9, Bold, Italic</w:t>
            </w:r>
          </w:p>
        </w:tc>
        <w:tc>
          <w:tcPr>
            <w:tcW w:w="2800" w:type="dxa"/>
          </w:tcPr>
          <w:p w14:paraId="35296D1F"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Abstract heading</w:t>
            </w:r>
          </w:p>
        </w:tc>
      </w:tr>
      <w:tr w:rsidR="00D734C9" w:rsidRPr="00D734C9" w14:paraId="0869EF51" w14:textId="77777777" w:rsidTr="0099182E">
        <w:trPr>
          <w:jc w:val="center"/>
        </w:trPr>
        <w:tc>
          <w:tcPr>
            <w:tcW w:w="2138" w:type="dxa"/>
          </w:tcPr>
          <w:p w14:paraId="2D9C0242"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Abstract</w:t>
            </w:r>
          </w:p>
        </w:tc>
        <w:tc>
          <w:tcPr>
            <w:tcW w:w="1857" w:type="dxa"/>
          </w:tcPr>
          <w:p w14:paraId="550F7378"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9, Italic</w:t>
            </w:r>
          </w:p>
        </w:tc>
        <w:tc>
          <w:tcPr>
            <w:tcW w:w="2800" w:type="dxa"/>
          </w:tcPr>
          <w:p w14:paraId="4CCDA619"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Abstract text</w:t>
            </w:r>
          </w:p>
        </w:tc>
      </w:tr>
      <w:tr w:rsidR="00D734C9" w:rsidRPr="00D734C9" w14:paraId="749102B2" w14:textId="77777777" w:rsidTr="0099182E">
        <w:trPr>
          <w:jc w:val="center"/>
        </w:trPr>
        <w:tc>
          <w:tcPr>
            <w:tcW w:w="2138" w:type="dxa"/>
          </w:tcPr>
          <w:p w14:paraId="630EAEEB"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Section</w:t>
            </w:r>
          </w:p>
        </w:tc>
        <w:tc>
          <w:tcPr>
            <w:tcW w:w="1857" w:type="dxa"/>
          </w:tcPr>
          <w:p w14:paraId="45596BED"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10, Bold</w:t>
            </w:r>
          </w:p>
        </w:tc>
        <w:tc>
          <w:tcPr>
            <w:tcW w:w="2800" w:type="dxa"/>
          </w:tcPr>
          <w:p w14:paraId="128E34EC"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Section headings</w:t>
            </w:r>
          </w:p>
        </w:tc>
      </w:tr>
      <w:tr w:rsidR="00D734C9" w:rsidRPr="00D734C9" w14:paraId="74BC5BED" w14:textId="77777777" w:rsidTr="0099182E">
        <w:trPr>
          <w:jc w:val="center"/>
        </w:trPr>
        <w:tc>
          <w:tcPr>
            <w:tcW w:w="2138" w:type="dxa"/>
          </w:tcPr>
          <w:p w14:paraId="7A215302"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Subsection</w:t>
            </w:r>
          </w:p>
        </w:tc>
        <w:tc>
          <w:tcPr>
            <w:tcW w:w="1857" w:type="dxa"/>
          </w:tcPr>
          <w:p w14:paraId="6B7A66BD"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10, Bold, Italic</w:t>
            </w:r>
          </w:p>
        </w:tc>
        <w:tc>
          <w:tcPr>
            <w:tcW w:w="2800" w:type="dxa"/>
          </w:tcPr>
          <w:p w14:paraId="51C459F8"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Subsection headings</w:t>
            </w:r>
          </w:p>
        </w:tc>
      </w:tr>
      <w:tr w:rsidR="00D734C9" w:rsidRPr="00D734C9" w14:paraId="18F26D3C" w14:textId="77777777" w:rsidTr="0099182E">
        <w:trPr>
          <w:jc w:val="center"/>
        </w:trPr>
        <w:tc>
          <w:tcPr>
            <w:tcW w:w="2138" w:type="dxa"/>
          </w:tcPr>
          <w:p w14:paraId="791F9552"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Caption</w:t>
            </w:r>
          </w:p>
        </w:tc>
        <w:tc>
          <w:tcPr>
            <w:tcW w:w="1857" w:type="dxa"/>
          </w:tcPr>
          <w:p w14:paraId="4BB05F4D"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9</w:t>
            </w:r>
          </w:p>
        </w:tc>
        <w:tc>
          <w:tcPr>
            <w:tcW w:w="2800" w:type="dxa"/>
          </w:tcPr>
          <w:p w14:paraId="4844F832"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Table captions, figure captions</w:t>
            </w:r>
          </w:p>
        </w:tc>
      </w:tr>
      <w:tr w:rsidR="00D734C9" w:rsidRPr="00D734C9" w14:paraId="2CB305DD" w14:textId="77777777" w:rsidTr="0099182E">
        <w:trPr>
          <w:jc w:val="center"/>
        </w:trPr>
        <w:tc>
          <w:tcPr>
            <w:tcW w:w="2138" w:type="dxa"/>
          </w:tcPr>
          <w:p w14:paraId="27554CD2"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Text Body</w:t>
            </w:r>
          </w:p>
        </w:tc>
        <w:tc>
          <w:tcPr>
            <w:tcW w:w="1857" w:type="dxa"/>
          </w:tcPr>
          <w:p w14:paraId="0E70ECB5"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10</w:t>
            </w:r>
          </w:p>
        </w:tc>
        <w:tc>
          <w:tcPr>
            <w:tcW w:w="2800" w:type="dxa"/>
          </w:tcPr>
          <w:p w14:paraId="1D359C1F"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Main text</w:t>
            </w:r>
          </w:p>
        </w:tc>
      </w:tr>
      <w:tr w:rsidR="00D734C9" w:rsidRPr="00D734C9" w14:paraId="36EFD689" w14:textId="77777777" w:rsidTr="0099182E">
        <w:trPr>
          <w:jc w:val="center"/>
        </w:trPr>
        <w:tc>
          <w:tcPr>
            <w:tcW w:w="2138" w:type="dxa"/>
          </w:tcPr>
          <w:p w14:paraId="6AF4B664"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Equation</w:t>
            </w:r>
          </w:p>
        </w:tc>
        <w:tc>
          <w:tcPr>
            <w:tcW w:w="1857" w:type="dxa"/>
          </w:tcPr>
          <w:p w14:paraId="490602A1"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10</w:t>
            </w:r>
          </w:p>
        </w:tc>
        <w:tc>
          <w:tcPr>
            <w:tcW w:w="2800" w:type="dxa"/>
          </w:tcPr>
          <w:p w14:paraId="069FAE56"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Equations</w:t>
            </w:r>
          </w:p>
        </w:tc>
      </w:tr>
      <w:tr w:rsidR="00D734C9" w:rsidRPr="00D734C9" w14:paraId="0CC6AE42" w14:textId="77777777" w:rsidTr="0099182E">
        <w:trPr>
          <w:jc w:val="center"/>
        </w:trPr>
        <w:tc>
          <w:tcPr>
            <w:tcW w:w="2138" w:type="dxa"/>
          </w:tcPr>
          <w:p w14:paraId="2A060F93"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Footnote</w:t>
            </w:r>
          </w:p>
        </w:tc>
        <w:tc>
          <w:tcPr>
            <w:tcW w:w="1857" w:type="dxa"/>
          </w:tcPr>
          <w:p w14:paraId="45905105"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9</w:t>
            </w:r>
          </w:p>
        </w:tc>
        <w:tc>
          <w:tcPr>
            <w:tcW w:w="2800" w:type="dxa"/>
          </w:tcPr>
          <w:p w14:paraId="4C8105C1"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Footnotes</w:t>
            </w:r>
          </w:p>
        </w:tc>
      </w:tr>
      <w:tr w:rsidR="00D734C9" w:rsidRPr="00D734C9" w14:paraId="3B175BA9" w14:textId="77777777" w:rsidTr="0099182E">
        <w:trPr>
          <w:jc w:val="center"/>
        </w:trPr>
        <w:tc>
          <w:tcPr>
            <w:tcW w:w="2138" w:type="dxa"/>
          </w:tcPr>
          <w:p w14:paraId="3D17D818"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ISCHP Reference Text</w:t>
            </w:r>
          </w:p>
        </w:tc>
        <w:tc>
          <w:tcPr>
            <w:tcW w:w="1857" w:type="dxa"/>
          </w:tcPr>
          <w:p w14:paraId="56C9DA72"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9, Italic</w:t>
            </w:r>
          </w:p>
        </w:tc>
        <w:tc>
          <w:tcPr>
            <w:tcW w:w="2800" w:type="dxa"/>
          </w:tcPr>
          <w:p w14:paraId="18CE3D6E" w14:textId="77777777" w:rsidR="00D734C9" w:rsidRPr="00D734C9" w:rsidRDefault="00D734C9" w:rsidP="00D734C9">
            <w:pPr>
              <w:widowControl w:val="0"/>
              <w:autoSpaceDE w:val="0"/>
              <w:autoSpaceDN w:val="0"/>
              <w:spacing w:line="220" w:lineRule="exact"/>
              <w:ind w:firstLine="0"/>
              <w:jc w:val="left"/>
              <w:rPr>
                <w:rFonts w:eastAsia="PMingLiU" w:cs="Times New Roman"/>
                <w:sz w:val="18"/>
                <w:szCs w:val="20"/>
                <w:lang w:eastAsia="de-DE"/>
                <w14:ligatures w14:val="none"/>
              </w:rPr>
            </w:pPr>
            <w:r w:rsidRPr="00D734C9">
              <w:rPr>
                <w:rFonts w:eastAsia="PMingLiU" w:cs="Times New Roman"/>
                <w:sz w:val="18"/>
                <w:szCs w:val="20"/>
                <w:lang w:eastAsia="de-DE"/>
                <w14:ligatures w14:val="none"/>
              </w:rPr>
              <w:t>References</w:t>
            </w:r>
          </w:p>
        </w:tc>
      </w:tr>
    </w:tbl>
    <w:p w14:paraId="0A242CCD"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p>
    <w:p w14:paraId="3D28CAA0" w14:textId="77777777" w:rsidR="00D734C9" w:rsidRPr="00D734C9" w:rsidRDefault="00D734C9" w:rsidP="00D734C9">
      <w:pPr>
        <w:widowControl w:val="0"/>
        <w:autoSpaceDE w:val="0"/>
        <w:autoSpaceDN w:val="0"/>
        <w:spacing w:before="160" w:after="160" w:line="220" w:lineRule="exact"/>
        <w:ind w:firstLine="0"/>
        <w:jc w:val="left"/>
        <w:outlineLvl w:val="0"/>
        <w:rPr>
          <w:rFonts w:eastAsia="PMingLiU" w:cs="Times New Roman"/>
          <w:b/>
          <w:i/>
          <w:iCs/>
          <w:smallCaps/>
          <w:szCs w:val="20"/>
          <w:lang w:eastAsia="de-DE"/>
          <w14:ligatures w14:val="none"/>
        </w:rPr>
      </w:pPr>
      <w:r w:rsidRPr="00D734C9">
        <w:rPr>
          <w:rFonts w:eastAsia="PMingLiU" w:cs="Times New Roman"/>
          <w:b/>
          <w:i/>
          <w:iCs/>
          <w:smallCaps/>
          <w:szCs w:val="20"/>
          <w:lang w:eastAsia="de-DE"/>
          <w14:ligatures w14:val="none"/>
        </w:rPr>
        <w:t>2.2. Format</w:t>
      </w:r>
    </w:p>
    <w:p w14:paraId="60F23E21" w14:textId="67F8F5F1"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val="en-GB" w:eastAsia="de-DE"/>
          <w14:ligatures w14:val="none"/>
        </w:rPr>
        <w:t xml:space="preserve">Your manuscript must fit within the required margins. </w:t>
      </w:r>
      <w:r w:rsidRPr="00D734C9">
        <w:rPr>
          <w:rFonts w:eastAsia="PMingLiU" w:cs="Times New Roman"/>
          <w:szCs w:val="20"/>
          <w:lang w:eastAsia="de-DE"/>
          <w14:ligatures w14:val="none"/>
        </w:rPr>
        <w:t>In formatting your page (</w:t>
      </w:r>
      <w:r w:rsidR="00F7446C">
        <w:rPr>
          <w:rFonts w:eastAsia="PMingLiU" w:cs="Times New Roman"/>
          <w:szCs w:val="20"/>
          <w:lang w:eastAsia="de-DE"/>
          <w14:ligatures w14:val="none"/>
        </w:rPr>
        <w:t xml:space="preserve">A4 </w:t>
      </w:r>
      <w:r w:rsidRPr="00D734C9">
        <w:rPr>
          <w:rFonts w:eastAsia="PMingLiU" w:cs="Times New Roman"/>
          <w:szCs w:val="20"/>
          <w:lang w:eastAsia="de-DE"/>
          <w14:ligatures w14:val="none"/>
        </w:rPr>
        <w:t xml:space="preserve">size </w:t>
      </w:r>
      <w:r w:rsidR="00666727">
        <w:rPr>
          <w:rFonts w:eastAsia="PMingLiU" w:cs="Times New Roman"/>
          <w:szCs w:val="20"/>
          <w:lang w:eastAsia="de-DE"/>
          <w14:ligatures w14:val="none"/>
        </w:rPr>
        <w:t>21</w:t>
      </w:r>
      <w:r w:rsidRPr="00D734C9">
        <w:rPr>
          <w:rFonts w:eastAsia="PMingLiU" w:cs="Times New Roman"/>
          <w:szCs w:val="20"/>
          <w:lang w:eastAsia="de-DE"/>
          <w14:ligatures w14:val="none"/>
        </w:rPr>
        <w:t xml:space="preserve"> × </w:t>
      </w:r>
      <w:r w:rsidR="00666727">
        <w:rPr>
          <w:rFonts w:eastAsia="PMingLiU" w:cs="Times New Roman"/>
          <w:szCs w:val="20"/>
          <w:lang w:eastAsia="de-DE"/>
          <w14:ligatures w14:val="none"/>
        </w:rPr>
        <w:t>29.7</w:t>
      </w:r>
      <w:r w:rsidRPr="00D734C9">
        <w:rPr>
          <w:rFonts w:eastAsia="PMingLiU" w:cs="Times New Roman"/>
          <w:szCs w:val="20"/>
          <w:lang w:eastAsia="de-DE"/>
          <w14:ligatures w14:val="none"/>
        </w:rPr>
        <w:t xml:space="preserve"> </w:t>
      </w:r>
      <w:r w:rsidR="00666727">
        <w:rPr>
          <w:rFonts w:eastAsia="PMingLiU" w:cs="Times New Roman"/>
          <w:szCs w:val="20"/>
          <w:lang w:eastAsia="de-DE"/>
          <w14:ligatures w14:val="none"/>
        </w:rPr>
        <w:t>mm</w:t>
      </w:r>
      <w:r w:rsidRPr="00D734C9">
        <w:rPr>
          <w:rFonts w:eastAsia="PMingLiU" w:cs="Times New Roman"/>
          <w:szCs w:val="20"/>
          <w:lang w:eastAsia="de-DE"/>
          <w14:ligatures w14:val="none"/>
        </w:rPr>
        <w:t xml:space="preserve">), </w:t>
      </w:r>
      <w:r w:rsidRPr="00D734C9">
        <w:rPr>
          <w:rFonts w:eastAsia="PMingLiU" w:cs="Times New Roman"/>
          <w:szCs w:val="20"/>
          <w:lang w:val="en-GB" w:eastAsia="de-DE"/>
          <w14:ligatures w14:val="none"/>
        </w:rPr>
        <w:t xml:space="preserve">set your margins at 25.4 mm for top, bottom, left, and right. Set the positions of header and footer at </w:t>
      </w:r>
      <w:r w:rsidR="005330AA">
        <w:rPr>
          <w:rFonts w:eastAsia="PMingLiU" w:cs="Times New Roman"/>
          <w:szCs w:val="20"/>
          <w:lang w:val="en-GB" w:eastAsia="de-DE"/>
          <w14:ligatures w14:val="none"/>
        </w:rPr>
        <w:t>12.5</w:t>
      </w:r>
      <w:r w:rsidRPr="00D734C9">
        <w:rPr>
          <w:rFonts w:eastAsia="PMingLiU" w:cs="Times New Roman"/>
          <w:szCs w:val="20"/>
          <w:lang w:val="en-GB" w:eastAsia="de-DE"/>
          <w14:ligatures w14:val="none"/>
        </w:rPr>
        <w:t xml:space="preserve"> mm and 12.</w:t>
      </w:r>
      <w:r w:rsidR="005330AA">
        <w:rPr>
          <w:rFonts w:eastAsia="PMingLiU" w:cs="Times New Roman"/>
          <w:szCs w:val="20"/>
          <w:lang w:val="en-GB" w:eastAsia="de-DE"/>
          <w14:ligatures w14:val="none"/>
        </w:rPr>
        <w:t>5</w:t>
      </w:r>
      <w:r w:rsidRPr="00D734C9">
        <w:rPr>
          <w:rFonts w:eastAsia="PMingLiU" w:cs="Times New Roman"/>
          <w:szCs w:val="20"/>
          <w:lang w:val="en-GB" w:eastAsia="de-DE"/>
          <w14:ligatures w14:val="none"/>
        </w:rPr>
        <w:t xml:space="preserve"> mm, respectively. </w:t>
      </w:r>
      <w:r w:rsidRPr="00D734C9">
        <w:rPr>
          <w:rFonts w:eastAsia="PMingLiU" w:cs="Times New Roman"/>
          <w:szCs w:val="20"/>
          <w:lang w:eastAsia="de-DE"/>
          <w14:ligatures w14:val="none"/>
        </w:rPr>
        <w:t>Indent paragraphs about 5 mm.</w:t>
      </w:r>
    </w:p>
    <w:p w14:paraId="484673C5"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Do not worry about page headlines and page numbers. Both will be inserted and modified later.</w:t>
      </w:r>
    </w:p>
    <w:p w14:paraId="51D4291A" w14:textId="77777777" w:rsidR="00D734C9" w:rsidRPr="00D734C9" w:rsidRDefault="00D734C9" w:rsidP="00D734C9">
      <w:pPr>
        <w:widowControl w:val="0"/>
        <w:autoSpaceDE w:val="0"/>
        <w:autoSpaceDN w:val="0"/>
        <w:spacing w:before="160" w:after="160" w:line="220" w:lineRule="exact"/>
        <w:ind w:firstLine="0"/>
        <w:jc w:val="left"/>
        <w:outlineLvl w:val="0"/>
        <w:rPr>
          <w:rFonts w:eastAsia="PMingLiU" w:cs="Times New Roman"/>
          <w:b/>
          <w:i/>
          <w:iCs/>
          <w:smallCaps/>
          <w:szCs w:val="20"/>
          <w:lang w:eastAsia="de-DE"/>
          <w14:ligatures w14:val="none"/>
        </w:rPr>
      </w:pPr>
      <w:r w:rsidRPr="00D734C9">
        <w:rPr>
          <w:rFonts w:eastAsia="PMingLiU" w:cs="Times New Roman"/>
          <w:b/>
          <w:i/>
          <w:iCs/>
          <w:smallCaps/>
          <w:szCs w:val="20"/>
          <w:lang w:eastAsia="de-DE"/>
          <w14:ligatures w14:val="none"/>
        </w:rPr>
        <w:t>2.3. Numbering and Attributing</w:t>
      </w:r>
    </w:p>
    <w:p w14:paraId="5339B0CC"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 xml:space="preserve">Use </w:t>
      </w:r>
      <w:r w:rsidRPr="00D734C9">
        <w:rPr>
          <w:rFonts w:eastAsia="PMingLiU" w:cs="Times New Roman"/>
          <w:b/>
          <w:bCs/>
          <w:i/>
          <w:iCs/>
          <w:szCs w:val="20"/>
          <w:lang w:eastAsia="de-DE"/>
          <w14:ligatures w14:val="none"/>
        </w:rPr>
        <w:t>Arabic numbers</w:t>
      </w:r>
      <w:r w:rsidRPr="00D734C9">
        <w:rPr>
          <w:rFonts w:eastAsia="PMingLiU" w:cs="Times New Roman"/>
          <w:szCs w:val="20"/>
          <w:lang w:eastAsia="de-DE"/>
          <w14:ligatures w14:val="none"/>
        </w:rPr>
        <w:t xml:space="preserve"> and small caps for section headings. Subsections should be numbered as shown and the subsection titles should be italicized. Use bold face for the paper title and the headings of sections and subsections.</w:t>
      </w:r>
    </w:p>
    <w:p w14:paraId="67406098" w14:textId="77777777" w:rsid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Moreover, use italic style (or equivalent) for the abstract and subsection headings.</w:t>
      </w:r>
    </w:p>
    <w:p w14:paraId="3EEC2935"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p>
    <w:p w14:paraId="2BC682EF" w14:textId="77777777" w:rsidR="00D734C9" w:rsidRPr="00D734C9" w:rsidRDefault="00D734C9" w:rsidP="00D734C9">
      <w:pPr>
        <w:pStyle w:val="Heading1"/>
        <w:ind w:left="0" w:firstLine="0"/>
      </w:pPr>
      <w:r w:rsidRPr="00D734C9">
        <w:t>3. Units</w:t>
      </w:r>
    </w:p>
    <w:p w14:paraId="7999CAE2"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Use the International System of Units (SI) only. Never combine SI units and CGS or other units. If you must use other units, always state the units for each quantity that you use in an equation or in a figure.</w:t>
      </w:r>
    </w:p>
    <w:p w14:paraId="1C094BEC" w14:textId="77777777" w:rsidR="00D734C9" w:rsidRPr="00D734C9" w:rsidRDefault="00D734C9" w:rsidP="00D734C9">
      <w:pPr>
        <w:pStyle w:val="Heading1"/>
        <w:ind w:left="0" w:firstLine="0"/>
        <w:rPr>
          <w:rFonts w:eastAsia="PMingLiU" w:cs="Times New Roman"/>
          <w:bCs/>
          <w:smallCaps/>
          <w:szCs w:val="20"/>
          <w:lang w:eastAsia="de-DE"/>
          <w14:ligatures w14:val="none"/>
        </w:rPr>
      </w:pPr>
      <w:r w:rsidRPr="00D734C9">
        <w:t>4. Helpful Hints</w:t>
      </w:r>
      <w:r w:rsidRPr="00D734C9">
        <w:rPr>
          <w:rFonts w:eastAsia="PMingLiU" w:cs="Times New Roman"/>
          <w:bCs/>
          <w:smallCaps/>
          <w:szCs w:val="20"/>
          <w:lang w:eastAsia="de-DE"/>
          <w14:ligatures w14:val="none"/>
        </w:rPr>
        <w:tab/>
      </w:r>
    </w:p>
    <w:p w14:paraId="2BB24E1D" w14:textId="77777777" w:rsidR="00D734C9" w:rsidRPr="00D734C9" w:rsidRDefault="00D734C9" w:rsidP="00D734C9">
      <w:pPr>
        <w:widowControl w:val="0"/>
        <w:autoSpaceDE w:val="0"/>
        <w:autoSpaceDN w:val="0"/>
        <w:spacing w:before="160" w:after="160" w:line="220" w:lineRule="exact"/>
        <w:ind w:firstLine="0"/>
        <w:jc w:val="left"/>
        <w:outlineLvl w:val="0"/>
        <w:rPr>
          <w:rFonts w:eastAsia="PMingLiU" w:cs="Times New Roman"/>
          <w:b/>
          <w:i/>
          <w:iCs/>
          <w:smallCaps/>
          <w:szCs w:val="20"/>
          <w:lang w:eastAsia="de-DE"/>
          <w14:ligatures w14:val="none"/>
        </w:rPr>
      </w:pPr>
      <w:r w:rsidRPr="00D734C9">
        <w:rPr>
          <w:rFonts w:eastAsia="PMingLiU" w:cs="Times New Roman"/>
          <w:b/>
          <w:i/>
          <w:iCs/>
          <w:smallCaps/>
          <w:szCs w:val="20"/>
          <w:lang w:eastAsia="de-DE"/>
          <w14:ligatures w14:val="none"/>
        </w:rPr>
        <w:t>4.1. Figures and Tables</w:t>
      </w:r>
    </w:p>
    <w:p w14:paraId="726B7CE8"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 xml:space="preserve">Figure captions should be below the figures as shown in Figure 1, and table captions above the tables. Figure axis labels are often a source of confusion. Try to use words and symbols in the figure captions rather than the symbols alone. </w:t>
      </w:r>
    </w:p>
    <w:p w14:paraId="20A3D056"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Preferably digitize your figures and pixel graphics with a minimum resolution of 300 dpi, which still allows printing without quality degradation.  Higher resolutions enlarge the data without significant better printing quality. Please note that the conference proceedings printout will be realized with grayscale pictures, even if the publication of a full color version of all papers on digital support is planned. Check the readability of your colored figures after they have been printed in grayscales. Do not use such explanations in your text like “the red line in figure x in comparison to the green line…”. Check readability of all text in the figures (lowercase characters should be at least the same size as lowercase characters in the main text). Center your picture and select appropriate distances from the text (which may depend on the picture, for instance some pictures already have white space at top and bottom).</w:t>
      </w:r>
    </w:p>
    <w:p w14:paraId="477C370D" w14:textId="77777777" w:rsidR="00D734C9" w:rsidRPr="00D734C9" w:rsidRDefault="00D734C9" w:rsidP="00D734C9">
      <w:pPr>
        <w:tabs>
          <w:tab w:val="left" w:pos="0"/>
        </w:tabs>
        <w:autoSpaceDE w:val="0"/>
        <w:autoSpaceDN w:val="0"/>
        <w:ind w:firstLine="0"/>
        <w:jc w:val="center"/>
        <w:rPr>
          <w:rFonts w:eastAsia="PMingLiU" w:cs="Times New Roman"/>
          <w:szCs w:val="24"/>
          <w:lang w:eastAsia="de-DE"/>
          <w14:ligatures w14:val="none"/>
        </w:rPr>
      </w:pPr>
    </w:p>
    <w:p w14:paraId="0358D654" w14:textId="335C2273" w:rsidR="00D734C9" w:rsidRPr="00D734C9" w:rsidRDefault="00D734C9" w:rsidP="00D734C9">
      <w:pPr>
        <w:tabs>
          <w:tab w:val="left" w:pos="0"/>
        </w:tabs>
        <w:autoSpaceDE w:val="0"/>
        <w:autoSpaceDN w:val="0"/>
        <w:ind w:firstLine="0"/>
        <w:jc w:val="center"/>
        <w:rPr>
          <w:rFonts w:eastAsia="PMingLiU" w:cs="Times New Roman"/>
          <w:szCs w:val="24"/>
          <w:lang w:eastAsia="de-DE"/>
          <w14:ligatures w14:val="none"/>
        </w:rPr>
      </w:pPr>
      <w:r w:rsidRPr="00D734C9">
        <w:rPr>
          <w:rFonts w:ascii="Helvetica" w:eastAsia="PMingLiU" w:hAnsi="Helvetica" w:cs="Helvetica"/>
          <w:noProof/>
          <w:szCs w:val="20"/>
          <w:lang w:eastAsia="de-DE"/>
          <w14:ligatures w14:val="none"/>
        </w:rPr>
        <w:lastRenderedPageBreak/>
        <w:drawing>
          <wp:inline distT="0" distB="0" distL="0" distR="0" wp14:anchorId="2BE811AF" wp14:editId="2CD64685">
            <wp:extent cx="4777740" cy="525780"/>
            <wp:effectExtent l="0" t="0" r="3810" b="7620"/>
            <wp:docPr id="33433308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7740" cy="525780"/>
                    </a:xfrm>
                    <a:prstGeom prst="rect">
                      <a:avLst/>
                    </a:prstGeom>
                    <a:noFill/>
                    <a:ln>
                      <a:noFill/>
                    </a:ln>
                  </pic:spPr>
                </pic:pic>
              </a:graphicData>
            </a:graphic>
          </wp:inline>
        </w:drawing>
      </w:r>
    </w:p>
    <w:p w14:paraId="0222F783" w14:textId="77777777" w:rsidR="00D734C9" w:rsidRPr="00D734C9" w:rsidRDefault="00D734C9" w:rsidP="00D734C9">
      <w:pPr>
        <w:widowControl w:val="0"/>
        <w:autoSpaceDE w:val="0"/>
        <w:autoSpaceDN w:val="0"/>
        <w:spacing w:before="200" w:after="200" w:line="200" w:lineRule="exact"/>
        <w:ind w:firstLine="0"/>
        <w:jc w:val="center"/>
        <w:outlineLvl w:val="0"/>
        <w:rPr>
          <w:rFonts w:eastAsia="PMingLiU" w:cs="Times New Roman"/>
          <w:noProof/>
          <w:sz w:val="18"/>
          <w:szCs w:val="16"/>
          <w:lang w:eastAsia="de-DE"/>
          <w14:ligatures w14:val="none"/>
        </w:rPr>
      </w:pPr>
      <w:r w:rsidRPr="00D734C9">
        <w:rPr>
          <w:rFonts w:eastAsia="PMingLiU" w:cs="Times New Roman"/>
          <w:noProof/>
          <w:sz w:val="18"/>
          <w:szCs w:val="16"/>
          <w:lang w:eastAsia="de-DE"/>
          <w14:ligatures w14:val="none"/>
        </w:rPr>
        <w:t>Figure 1: Digitized representation of a 3A Common red oak board.</w:t>
      </w:r>
    </w:p>
    <w:p w14:paraId="127E0966" w14:textId="77777777" w:rsidR="00D734C9" w:rsidRPr="00D734C9" w:rsidRDefault="00D734C9" w:rsidP="00D734C9">
      <w:pPr>
        <w:keepNext/>
        <w:widowControl w:val="0"/>
        <w:autoSpaceDE w:val="0"/>
        <w:autoSpaceDN w:val="0"/>
        <w:spacing w:before="160" w:after="160" w:line="220" w:lineRule="exact"/>
        <w:ind w:firstLine="0"/>
        <w:jc w:val="left"/>
        <w:outlineLvl w:val="0"/>
        <w:rPr>
          <w:rFonts w:eastAsia="PMingLiU" w:cs="Times New Roman"/>
          <w:b/>
          <w:i/>
          <w:iCs/>
          <w:smallCaps/>
          <w:szCs w:val="20"/>
          <w:lang w:eastAsia="de-DE"/>
          <w14:ligatures w14:val="none"/>
        </w:rPr>
      </w:pPr>
      <w:r w:rsidRPr="00D734C9">
        <w:rPr>
          <w:rFonts w:eastAsia="PMingLiU" w:cs="Times New Roman"/>
          <w:b/>
          <w:i/>
          <w:iCs/>
          <w:smallCaps/>
          <w:szCs w:val="20"/>
          <w:lang w:eastAsia="de-DE"/>
          <w14:ligatures w14:val="none"/>
        </w:rPr>
        <w:t>4.2. References</w:t>
      </w:r>
    </w:p>
    <w:p w14:paraId="083B595D"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References are to be cited at the appropriate location in the text using the author-date style, in order of relevance. For example: (Adams 1995, Brown and Banks 1990, Evans et al. 1997). References should be listed at the end of the manuscript in a section called "References". They should be listed in alphabetic order. Translate foreign titles; indicate the original language and if an English abstract is available. If the author has consulted an online source, the citation should include the complete uniform resource locator (URL) and the date the source was accessed. If the source is an online version of a printed journal or other printed material, the citation should include the standard reference information. If the paper has a DOI available, it should be included at the end of the reference.</w:t>
      </w:r>
    </w:p>
    <w:p w14:paraId="67DFFDF4"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Number footnotes separately in superscripts. Place the actual footnote at the bottom of the page on which it is cited. Do not put footnotes in the reference list. It is advised to limit the use of footnotes and try to incorporate the contents of footnotes into the main text.</w:t>
      </w:r>
    </w:p>
    <w:p w14:paraId="171E6A30"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 xml:space="preserve">Give all authors' names; do not use "et al." unless there are three authors or more. Papers that have not been published, even if they have been submitted for publication, should be cited as "unpublished". Papers that have been accepted for publication should be cited as "in press" or "in print". </w:t>
      </w:r>
    </w:p>
    <w:p w14:paraId="04DC602C"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For papers published in non-English journals, please give the English citation first, followed by the original citation. Only the cited papers or books in the main text appear in the reference list.</w:t>
      </w:r>
    </w:p>
    <w:p w14:paraId="15623C52" w14:textId="77777777" w:rsidR="00D734C9" w:rsidRPr="00D734C9" w:rsidRDefault="00D734C9" w:rsidP="00D734C9">
      <w:pPr>
        <w:widowControl w:val="0"/>
        <w:autoSpaceDE w:val="0"/>
        <w:autoSpaceDN w:val="0"/>
        <w:spacing w:before="160" w:after="160" w:line="220" w:lineRule="exact"/>
        <w:ind w:firstLine="0"/>
        <w:jc w:val="left"/>
        <w:outlineLvl w:val="0"/>
        <w:rPr>
          <w:rFonts w:eastAsia="PMingLiU" w:cs="Times New Roman"/>
          <w:b/>
          <w:i/>
          <w:iCs/>
          <w:smallCaps/>
          <w:szCs w:val="20"/>
          <w:lang w:eastAsia="de-DE"/>
          <w14:ligatures w14:val="none"/>
        </w:rPr>
      </w:pPr>
      <w:r w:rsidRPr="00D734C9">
        <w:rPr>
          <w:rFonts w:eastAsia="PMingLiU" w:cs="Times New Roman"/>
          <w:b/>
          <w:i/>
          <w:iCs/>
          <w:smallCaps/>
          <w:szCs w:val="20"/>
          <w:lang w:eastAsia="de-DE"/>
          <w14:ligatures w14:val="none"/>
        </w:rPr>
        <w:t>4.3. Abbreviations and Acronyms</w:t>
      </w:r>
    </w:p>
    <w:p w14:paraId="74B0E270"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Define abbreviations and acronyms the first time they are used in the text. Do not use abbreviations in the titles unless they are unavoidable.</w:t>
      </w:r>
    </w:p>
    <w:p w14:paraId="40EBDBEC"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p>
    <w:p w14:paraId="3360C2AE"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p>
    <w:p w14:paraId="22194DCD" w14:textId="77777777" w:rsidR="00D734C9" w:rsidRPr="00D734C9" w:rsidRDefault="00D734C9" w:rsidP="00D734C9">
      <w:pPr>
        <w:widowControl w:val="0"/>
        <w:autoSpaceDE w:val="0"/>
        <w:autoSpaceDN w:val="0"/>
        <w:spacing w:before="160" w:after="160" w:line="220" w:lineRule="exact"/>
        <w:ind w:firstLine="0"/>
        <w:jc w:val="left"/>
        <w:outlineLvl w:val="0"/>
        <w:rPr>
          <w:rFonts w:eastAsia="PMingLiU" w:cs="Times New Roman"/>
          <w:b/>
          <w:i/>
          <w:iCs/>
          <w:smallCaps/>
          <w:szCs w:val="20"/>
          <w:lang w:eastAsia="de-DE"/>
          <w14:ligatures w14:val="none"/>
        </w:rPr>
      </w:pPr>
      <w:r w:rsidRPr="00D734C9">
        <w:rPr>
          <w:rFonts w:eastAsia="PMingLiU" w:cs="Times New Roman"/>
          <w:b/>
          <w:i/>
          <w:iCs/>
          <w:smallCaps/>
          <w:szCs w:val="20"/>
          <w:lang w:eastAsia="de-DE"/>
          <w14:ligatures w14:val="none"/>
        </w:rPr>
        <w:t>4.4. Equations</w:t>
      </w:r>
    </w:p>
    <w:p w14:paraId="3FCA7AFA" w14:textId="77777777"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Number equations consecutively with equation numbers in parentheses flush with the right margin. Italicize symbols for quantities and variables but not function names (cos, exp, etc.), and units.</w:t>
      </w:r>
    </w:p>
    <w:p w14:paraId="55DCA9ED" w14:textId="77777777" w:rsid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Be sure that the symbols in your equation have been defined before the equation appears, or their definitions follow the equation immediately, for instance:</w:t>
      </w:r>
    </w:p>
    <w:p w14:paraId="0D6FD286" w14:textId="0050703E" w:rsidR="00D734C9" w:rsidRPr="00D734C9" w:rsidRDefault="004F797A" w:rsidP="00E665E9">
      <w:pPr>
        <w:tabs>
          <w:tab w:val="left" w:pos="0"/>
        </w:tabs>
        <w:autoSpaceDE w:val="0"/>
        <w:autoSpaceDN w:val="0"/>
        <w:spacing w:after="120" w:line="220" w:lineRule="exact"/>
        <w:ind w:firstLine="284"/>
        <w:rPr>
          <w:rFonts w:eastAsia="PMingLiU" w:cs="Times New Roman"/>
          <w:szCs w:val="20"/>
          <w:lang w:eastAsia="de-DE"/>
          <w14:ligatures w14:val="none"/>
        </w:rPr>
      </w:pPr>
      <m:oMath>
        <m:r>
          <w:rPr>
            <w:rFonts w:ascii="Cambria Math" w:eastAsia="PMingLiU" w:hAnsi="Cambria Math" w:cs="Times New Roman"/>
            <w:szCs w:val="20"/>
            <w:lang w:eastAsia="de-DE"/>
            <w14:ligatures w14:val="none"/>
          </w:rPr>
          <m:t>f</m:t>
        </m:r>
        <m:d>
          <m:dPr>
            <m:ctrlPr>
              <w:rPr>
                <w:rFonts w:ascii="Cambria Math" w:eastAsia="PMingLiU" w:hAnsi="Cambria Math" w:cs="Times New Roman"/>
                <w:i/>
                <w:szCs w:val="20"/>
                <w:lang w:eastAsia="de-DE"/>
                <w14:ligatures w14:val="none"/>
              </w:rPr>
            </m:ctrlPr>
          </m:dPr>
          <m:e>
            <m:r>
              <w:rPr>
                <w:rFonts w:ascii="Cambria Math" w:eastAsia="PMingLiU" w:hAnsi="Cambria Math" w:cs="Times New Roman"/>
                <w:szCs w:val="20"/>
                <w:lang w:eastAsia="de-DE"/>
                <w14:ligatures w14:val="none"/>
              </w:rPr>
              <m:t>x</m:t>
            </m:r>
          </m:e>
        </m:d>
        <m:r>
          <w:rPr>
            <w:rFonts w:ascii="Cambria Math" w:eastAsia="PMingLiU" w:hAnsi="Cambria Math" w:cs="Times New Roman"/>
            <w:szCs w:val="20"/>
            <w:lang w:eastAsia="de-DE"/>
            <w14:ligatures w14:val="none"/>
          </w:rPr>
          <m:t>=</m:t>
        </m:r>
        <m:func>
          <m:funcPr>
            <m:ctrlPr>
              <w:rPr>
                <w:rFonts w:ascii="Cambria Math" w:eastAsia="PMingLiU" w:hAnsi="Cambria Math" w:cs="Times New Roman"/>
                <w:i/>
                <w:szCs w:val="20"/>
                <w:lang w:eastAsia="de-DE"/>
                <w14:ligatures w14:val="none"/>
              </w:rPr>
            </m:ctrlPr>
          </m:funcPr>
          <m:fName>
            <m:r>
              <m:rPr>
                <m:sty m:val="p"/>
              </m:rPr>
              <w:rPr>
                <w:rFonts w:ascii="Cambria Math" w:eastAsia="PMingLiU" w:hAnsi="Cambria Math" w:cs="Times New Roman"/>
                <w:szCs w:val="20"/>
                <w:lang w:eastAsia="de-DE"/>
                <w14:ligatures w14:val="none"/>
              </w:rPr>
              <m:t>sin</m:t>
            </m:r>
          </m:fName>
          <m:e>
            <m:d>
              <m:dPr>
                <m:ctrlPr>
                  <w:rPr>
                    <w:rFonts w:ascii="Cambria Math" w:eastAsia="PMingLiU" w:hAnsi="Cambria Math" w:cs="Times New Roman"/>
                    <w:i/>
                    <w:szCs w:val="20"/>
                    <w:lang w:eastAsia="de-DE"/>
                    <w14:ligatures w14:val="none"/>
                  </w:rPr>
                </m:ctrlPr>
              </m:dPr>
              <m:e>
                <m:r>
                  <w:rPr>
                    <w:rFonts w:ascii="Cambria Math" w:eastAsia="PMingLiU" w:hAnsi="Cambria Math" w:cs="Times New Roman"/>
                    <w:szCs w:val="20"/>
                    <w:lang w:eastAsia="de-DE"/>
                    <w14:ligatures w14:val="none"/>
                  </w:rPr>
                  <m:t>a</m:t>
                </m:r>
              </m:e>
            </m:d>
          </m:e>
        </m:func>
        <m:r>
          <w:rPr>
            <w:rFonts w:ascii="Cambria Math" w:eastAsia="PMingLiU" w:hAnsi="Cambria Math" w:cs="Times New Roman"/>
            <w:szCs w:val="20"/>
            <w:lang w:eastAsia="de-DE"/>
            <w14:ligatures w14:val="none"/>
          </w:rPr>
          <m:t>+</m:t>
        </m:r>
        <m:r>
          <m:rPr>
            <m:sty m:val="p"/>
          </m:rPr>
          <w:rPr>
            <w:rFonts w:ascii="Cambria Math" w:eastAsia="PMingLiU" w:hAnsi="Cambria Math" w:cs="Times New Roman"/>
            <w:szCs w:val="20"/>
            <w:lang w:eastAsia="de-DE"/>
            <w14:ligatures w14:val="none"/>
          </w:rPr>
          <m:t>cos⁡</m:t>
        </m:r>
        <m:r>
          <w:rPr>
            <w:rFonts w:ascii="Cambria Math" w:eastAsia="PMingLiU" w:hAnsi="Cambria Math" w:cs="Times New Roman"/>
            <w:szCs w:val="20"/>
            <w:lang w:eastAsia="de-DE"/>
            <w14:ligatures w14:val="none"/>
          </w:rPr>
          <m:t>(b)</m:t>
        </m:r>
      </m:oMath>
      <w:r w:rsidR="00D734C9" w:rsidRPr="00D734C9">
        <w:rPr>
          <w:rFonts w:eastAsia="PMingLiU" w:cs="Times New Roman"/>
          <w:szCs w:val="20"/>
          <w:lang w:eastAsia="de-DE"/>
          <w14:ligatures w14:val="none"/>
        </w:rPr>
        <w:tab/>
        <w:t>(1)</w:t>
      </w:r>
    </w:p>
    <w:p w14:paraId="15EC27F6" w14:textId="77777777" w:rsidR="00D734C9" w:rsidRDefault="00D734C9" w:rsidP="00D734C9">
      <w:pPr>
        <w:tabs>
          <w:tab w:val="left" w:pos="0"/>
        </w:tabs>
        <w:autoSpaceDE w:val="0"/>
        <w:autoSpaceDN w:val="0"/>
        <w:spacing w:after="120" w:line="220" w:lineRule="exact"/>
        <w:ind w:firstLine="0"/>
        <w:rPr>
          <w:rFonts w:eastAsia="PMingLiU" w:cs="Times New Roman"/>
          <w:szCs w:val="20"/>
          <w:lang w:eastAsia="de-DE"/>
          <w14:ligatures w14:val="none"/>
        </w:rPr>
      </w:pPr>
      <w:r w:rsidRPr="00D734C9">
        <w:rPr>
          <w:rFonts w:eastAsia="PMingLiU" w:cs="Times New Roman"/>
          <w:szCs w:val="20"/>
          <w:lang w:eastAsia="de-DE"/>
          <w14:ligatures w14:val="none"/>
        </w:rPr>
        <w:t>where: a = variable one and b = variable two.</w:t>
      </w:r>
    </w:p>
    <w:p w14:paraId="146ABC44" w14:textId="77777777" w:rsidR="00D734C9" w:rsidRPr="00D734C9" w:rsidRDefault="00D734C9" w:rsidP="00D734C9">
      <w:pPr>
        <w:tabs>
          <w:tab w:val="left" w:pos="0"/>
        </w:tabs>
        <w:autoSpaceDE w:val="0"/>
        <w:autoSpaceDN w:val="0"/>
        <w:spacing w:after="120" w:line="220" w:lineRule="exact"/>
        <w:ind w:firstLine="0"/>
        <w:rPr>
          <w:rFonts w:eastAsia="PMingLiU" w:cs="Times New Roman"/>
          <w:szCs w:val="20"/>
          <w:lang w:eastAsia="de-DE"/>
          <w14:ligatures w14:val="none"/>
        </w:rPr>
      </w:pPr>
    </w:p>
    <w:p w14:paraId="1FC5D492" w14:textId="77777777" w:rsidR="00D734C9" w:rsidRPr="00D734C9" w:rsidRDefault="00D734C9" w:rsidP="00D734C9">
      <w:pPr>
        <w:pStyle w:val="Heading1"/>
        <w:ind w:left="0" w:firstLine="0"/>
      </w:pPr>
      <w:r w:rsidRPr="00D734C9">
        <w:t>5. Full Paper Submission</w:t>
      </w:r>
    </w:p>
    <w:p w14:paraId="0378B478" w14:textId="0C12FE49"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Please adhere to the submission deadlines sent to you by e-mail and published on the website. Late submission may result in shorter time for revisions or exclusion from the proceedings.</w:t>
      </w:r>
    </w:p>
    <w:p w14:paraId="48B00163" w14:textId="77777777" w:rsidR="00D734C9" w:rsidRPr="00D734C9" w:rsidRDefault="00D734C9" w:rsidP="00D734C9">
      <w:pPr>
        <w:tabs>
          <w:tab w:val="left" w:pos="0"/>
        </w:tabs>
        <w:autoSpaceDE w:val="0"/>
        <w:autoSpaceDN w:val="0"/>
        <w:spacing w:after="120" w:line="220" w:lineRule="exact"/>
        <w:ind w:firstLine="284"/>
        <w:rPr>
          <w:rFonts w:eastAsia="PMingLiU" w:cs="Times New Roman"/>
          <w:b/>
          <w:szCs w:val="20"/>
          <w:lang w:eastAsia="de-DE"/>
          <w14:ligatures w14:val="none"/>
        </w:rPr>
      </w:pPr>
      <w:r w:rsidRPr="00D734C9">
        <w:rPr>
          <w:rFonts w:eastAsia="PMingLiU" w:cs="Times New Roman"/>
          <w:szCs w:val="20"/>
          <w:lang w:eastAsia="de-DE"/>
          <w14:ligatures w14:val="none"/>
        </w:rPr>
        <w:t xml:space="preserve">Some layout effects in WinWord are related to the printer driver settings. Be sure to have a 600dpi laser printer driver selected before you finally save your manuscript. Since PDF files will be used for the proceedings, </w:t>
      </w:r>
      <w:r w:rsidRPr="00D734C9">
        <w:rPr>
          <w:rFonts w:eastAsia="PMingLiU" w:cs="Times New Roman"/>
          <w:b/>
          <w:szCs w:val="20"/>
          <w:lang w:eastAsia="de-DE"/>
          <w14:ligatures w14:val="none"/>
        </w:rPr>
        <w:t>please check</w:t>
      </w:r>
      <w:r w:rsidRPr="00D734C9">
        <w:rPr>
          <w:rFonts w:eastAsia="PMingLiU" w:cs="Times New Roman"/>
          <w:szCs w:val="20"/>
          <w:lang w:eastAsia="de-DE"/>
          <w14:ligatures w14:val="none"/>
        </w:rPr>
        <w:t xml:space="preserve"> if the layout in the PDF file is correct. </w:t>
      </w:r>
    </w:p>
    <w:p w14:paraId="233209BC" w14:textId="66200FC3" w:rsid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 xml:space="preserve">By submitting your paper, you agree and accept the commitment that </w:t>
      </w:r>
      <w:r w:rsidRPr="00D734C9">
        <w:rPr>
          <w:rFonts w:eastAsia="PMingLiU" w:cs="Times New Roman"/>
          <w:szCs w:val="20"/>
          <w:u w:val="single"/>
          <w:lang w:eastAsia="de-DE"/>
          <w14:ligatures w14:val="none"/>
        </w:rPr>
        <w:t>at least one of the co-authors will re</w:t>
      </w:r>
      <w:r w:rsidRPr="00D734C9">
        <w:rPr>
          <w:rFonts w:eastAsia="PMingLiU" w:cs="Times New Roman"/>
          <w:szCs w:val="20"/>
          <w:lang w:eastAsia="de-DE"/>
          <w14:ligatures w14:val="none"/>
        </w:rPr>
        <w:t>g</w:t>
      </w:r>
      <w:r w:rsidRPr="00D734C9">
        <w:rPr>
          <w:rFonts w:eastAsia="PMingLiU" w:cs="Times New Roman"/>
          <w:szCs w:val="20"/>
          <w:u w:val="single"/>
          <w:lang w:eastAsia="de-DE"/>
          <w14:ligatures w14:val="none"/>
        </w:rPr>
        <w:t>ister and present the paper in person at the ISCHP</w:t>
      </w:r>
      <w:r w:rsidR="001D587E">
        <w:rPr>
          <w:rFonts w:eastAsia="PMingLiU" w:cs="Times New Roman"/>
          <w:szCs w:val="20"/>
          <w:u w:val="single"/>
          <w:lang w:eastAsia="de-DE"/>
          <w14:ligatures w14:val="none"/>
        </w:rPr>
        <w:t>26</w:t>
      </w:r>
      <w:r w:rsidRPr="00D734C9">
        <w:rPr>
          <w:rFonts w:eastAsia="PMingLiU" w:cs="Times New Roman"/>
          <w:szCs w:val="20"/>
          <w:u w:val="single"/>
          <w:lang w:eastAsia="de-DE"/>
          <w14:ligatures w14:val="none"/>
        </w:rPr>
        <w:t xml:space="preserve"> conference</w:t>
      </w:r>
      <w:r w:rsidRPr="00D734C9">
        <w:rPr>
          <w:rFonts w:eastAsia="PMingLiU" w:cs="Times New Roman"/>
          <w:szCs w:val="20"/>
          <w:lang w:eastAsia="de-DE"/>
          <w14:ligatures w14:val="none"/>
        </w:rPr>
        <w:t>.  Should your paper be accepted, the copyright of your paper shall be transferred to ISCHP</w:t>
      </w:r>
      <w:r w:rsidR="001D587E">
        <w:rPr>
          <w:rFonts w:eastAsia="PMingLiU" w:cs="Times New Roman"/>
          <w:szCs w:val="20"/>
          <w:lang w:eastAsia="de-DE"/>
          <w14:ligatures w14:val="none"/>
        </w:rPr>
        <w:t>26</w:t>
      </w:r>
      <w:r w:rsidRPr="00D734C9">
        <w:rPr>
          <w:rFonts w:eastAsia="PMingLiU" w:cs="Times New Roman"/>
          <w:szCs w:val="20"/>
          <w:lang w:eastAsia="de-DE"/>
          <w14:ligatures w14:val="none"/>
        </w:rPr>
        <w:t xml:space="preserve"> for allowing us publishing your paper in the conference proceedings.</w:t>
      </w:r>
    </w:p>
    <w:p w14:paraId="6A13AFF1" w14:textId="2F9C7563" w:rsidR="00392249" w:rsidRDefault="00FE38FA"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FE38FA">
        <w:rPr>
          <w:rFonts w:eastAsia="PMingLiU" w:cs="Times New Roman"/>
          <w:szCs w:val="20"/>
          <w:lang w:eastAsia="de-DE"/>
          <w14:ligatures w14:val="none"/>
        </w:rPr>
        <w:t>Before submitting your ISCHP26 Full Paper, please name your file with the following format: “AbstractIDnumber_CorrespondingAuthor</w:t>
      </w:r>
      <w:r>
        <w:rPr>
          <w:rFonts w:eastAsia="PMingLiU" w:cs="Times New Roman"/>
          <w:szCs w:val="20"/>
          <w:lang w:eastAsia="de-DE"/>
          <w14:ligatures w14:val="none"/>
        </w:rPr>
        <w:t>’s</w:t>
      </w:r>
      <w:r w:rsidRPr="00FE38FA">
        <w:rPr>
          <w:rFonts w:eastAsia="PMingLiU" w:cs="Times New Roman"/>
          <w:szCs w:val="20"/>
          <w:lang w:eastAsia="de-DE"/>
          <w14:ligatures w14:val="none"/>
        </w:rPr>
        <w:t>Surname.docx”. The abstract ID number can be found in the review outcome email message. </w:t>
      </w:r>
      <w:r w:rsidR="00614381">
        <w:rPr>
          <w:rFonts w:eastAsia="PMingLiU" w:cs="Times New Roman"/>
          <w:szCs w:val="20"/>
          <w:lang w:eastAsia="de-DE"/>
          <w14:ligatures w14:val="none"/>
        </w:rPr>
        <w:t>Full papers should be submitted through the link</w:t>
      </w:r>
      <w:r w:rsidR="00392249">
        <w:rPr>
          <w:rFonts w:eastAsia="PMingLiU" w:cs="Times New Roman"/>
          <w:szCs w:val="20"/>
          <w:lang w:eastAsia="de-DE"/>
          <w14:ligatures w14:val="none"/>
        </w:rPr>
        <w:t xml:space="preserve"> below. </w:t>
      </w:r>
      <w:r w:rsidR="00897B17" w:rsidRPr="00897B17">
        <w:rPr>
          <w:rFonts w:eastAsia="PMingLiU" w:cs="Times New Roman"/>
          <w:szCs w:val="20"/>
          <w:lang w:val="en-GB" w:eastAsia="de-DE"/>
          <w14:ligatures w14:val="none"/>
        </w:rPr>
        <w:t>This is a safe folder managed only by the ISCHP26 Organizing Committee.</w:t>
      </w:r>
      <w:r w:rsidR="00392249">
        <w:rPr>
          <w:rFonts w:eastAsia="PMingLiU" w:cs="Times New Roman"/>
          <w:szCs w:val="20"/>
          <w:lang w:eastAsia="de-DE"/>
          <w14:ligatures w14:val="none"/>
        </w:rPr>
        <w:t xml:space="preserve"> </w:t>
      </w:r>
    </w:p>
    <w:p w14:paraId="456B1E16" w14:textId="33F21B72" w:rsidR="00614381" w:rsidRPr="00D734C9" w:rsidRDefault="00392249" w:rsidP="00D734C9">
      <w:pPr>
        <w:tabs>
          <w:tab w:val="left" w:pos="0"/>
        </w:tabs>
        <w:autoSpaceDE w:val="0"/>
        <w:autoSpaceDN w:val="0"/>
        <w:spacing w:after="120" w:line="220" w:lineRule="exact"/>
        <w:ind w:firstLine="284"/>
        <w:rPr>
          <w:rFonts w:eastAsia="PMingLiU" w:cs="Times New Roman"/>
          <w:szCs w:val="20"/>
          <w:lang w:eastAsia="de-DE"/>
          <w14:ligatures w14:val="none"/>
        </w:rPr>
      </w:pPr>
      <w:hyperlink r:id="rId11" w:history="1">
        <w:r w:rsidRPr="00B84438">
          <w:rPr>
            <w:rStyle w:val="Hyperlink"/>
            <w:rFonts w:eastAsia="PMingLiU" w:cs="Times New Roman"/>
            <w:szCs w:val="20"/>
            <w:lang w:eastAsia="de-DE"/>
            <w14:ligatures w14:val="none"/>
          </w:rPr>
          <w:t>https://www.dropbox.com/request/b9EJaCg77ZmxL0NiZTB2</w:t>
        </w:r>
      </w:hyperlink>
      <w:r>
        <w:rPr>
          <w:rFonts w:eastAsia="PMingLiU" w:cs="Times New Roman"/>
          <w:szCs w:val="20"/>
          <w:lang w:eastAsia="de-DE"/>
          <w14:ligatures w14:val="none"/>
        </w:rPr>
        <w:t xml:space="preserve"> </w:t>
      </w:r>
    </w:p>
    <w:p w14:paraId="51AC31CF" w14:textId="77777777" w:rsidR="00D734C9" w:rsidRPr="00D734C9" w:rsidRDefault="00D734C9" w:rsidP="00D734C9">
      <w:pPr>
        <w:pStyle w:val="Heading1"/>
        <w:ind w:left="0" w:firstLine="0"/>
      </w:pPr>
      <w:r w:rsidRPr="00D734C9">
        <w:lastRenderedPageBreak/>
        <w:t>6. Summary</w:t>
      </w:r>
    </w:p>
    <w:p w14:paraId="55FFBB19" w14:textId="24349EB9" w:rsidR="00D734C9" w:rsidRPr="00D734C9" w:rsidRDefault="00D734C9" w:rsidP="00D734C9">
      <w:pPr>
        <w:tabs>
          <w:tab w:val="left" w:pos="0"/>
        </w:tabs>
        <w:autoSpaceDE w:val="0"/>
        <w:autoSpaceDN w:val="0"/>
        <w:spacing w:after="120" w:line="220" w:lineRule="exact"/>
        <w:ind w:firstLine="284"/>
        <w:rPr>
          <w:rFonts w:eastAsia="PMingLiU" w:cs="Times New Roman"/>
          <w:szCs w:val="20"/>
          <w:lang w:val="en-GB" w:eastAsia="de-DE"/>
          <w14:ligatures w14:val="none"/>
        </w:rPr>
      </w:pPr>
      <w:r w:rsidRPr="00D734C9">
        <w:rPr>
          <w:rFonts w:eastAsia="PMingLiU" w:cs="Times New Roman"/>
          <w:szCs w:val="20"/>
          <w:lang w:eastAsia="de-DE"/>
          <w14:ligatures w14:val="none"/>
        </w:rPr>
        <w:t xml:space="preserve">This document provides authors with basic guidance on how to prepare a printer-ready paper manuscript. It is highly advised </w:t>
      </w:r>
      <w:r w:rsidRPr="00D734C9">
        <w:rPr>
          <w:rFonts w:eastAsia="PMingLiU" w:cs="Times New Roman"/>
          <w:szCs w:val="20"/>
          <w:lang w:val="en-GB" w:eastAsia="de-DE"/>
          <w14:ligatures w14:val="none"/>
        </w:rPr>
        <w:t>to use either the ISCHP</w:t>
      </w:r>
      <w:r w:rsidR="00C72404">
        <w:rPr>
          <w:rFonts w:eastAsia="PMingLiU" w:cs="Times New Roman"/>
          <w:szCs w:val="20"/>
          <w:lang w:val="en-GB" w:eastAsia="de-DE"/>
          <w14:ligatures w14:val="none"/>
        </w:rPr>
        <w:t>26</w:t>
      </w:r>
      <w:r w:rsidRPr="00D734C9">
        <w:rPr>
          <w:rFonts w:eastAsia="PMingLiU" w:cs="Times New Roman"/>
          <w:szCs w:val="20"/>
          <w:lang w:val="en-GB" w:eastAsia="de-DE"/>
          <w14:ligatures w14:val="none"/>
        </w:rPr>
        <w:t xml:space="preserve"> Paper Template (downloadable from the ISCHP2</w:t>
      </w:r>
      <w:r w:rsidR="00C72404">
        <w:rPr>
          <w:rFonts w:eastAsia="PMingLiU" w:cs="Times New Roman"/>
          <w:szCs w:val="20"/>
          <w:lang w:val="en-GB" w:eastAsia="de-DE"/>
          <w14:ligatures w14:val="none"/>
        </w:rPr>
        <w:t>6</w:t>
      </w:r>
      <w:r w:rsidRPr="00D734C9">
        <w:rPr>
          <w:rFonts w:eastAsia="PMingLiU" w:cs="Times New Roman"/>
          <w:szCs w:val="20"/>
          <w:lang w:val="en-GB" w:eastAsia="de-DE"/>
          <w14:ligatures w14:val="none"/>
        </w:rPr>
        <w:t xml:space="preserve"> web page:</w:t>
      </w:r>
      <w:r w:rsidRPr="00D734C9">
        <w:rPr>
          <w:rFonts w:eastAsia="PMingLiU" w:cs="Times New Roman"/>
          <w:b/>
          <w:szCs w:val="20"/>
          <w:lang w:val="en-GB" w:eastAsia="de-DE"/>
          <w14:ligatures w14:val="none"/>
        </w:rPr>
        <w:t xml:space="preserve"> </w:t>
      </w:r>
      <w:hyperlink r:id="rId12" w:history="1">
        <w:r w:rsidR="00A41E8C" w:rsidRPr="00B84438">
          <w:rPr>
            <w:rStyle w:val="Hyperlink"/>
            <w:rFonts w:eastAsia="PMingLiU" w:cs="Times New Roman"/>
            <w:b/>
            <w:szCs w:val="20"/>
            <w:lang w:val="en-GB" w:eastAsia="de-DE"/>
            <w14:ligatures w14:val="none"/>
          </w:rPr>
          <w:t>https://ischp.co.za</w:t>
        </w:r>
      </w:hyperlink>
      <w:r w:rsidRPr="00D734C9">
        <w:rPr>
          <w:rFonts w:eastAsia="PMingLiU" w:cs="Times New Roman"/>
          <w:szCs w:val="20"/>
          <w:lang w:val="en-GB" w:eastAsia="de-DE"/>
          <w14:ligatures w14:val="none"/>
        </w:rPr>
        <w:t>) or strictly follow the instructions provided in this document to prepare your paper. A paper that does not meet the requirements will be returned to the author(s) for revision.</w:t>
      </w:r>
    </w:p>
    <w:p w14:paraId="4EB9934F" w14:textId="77777777" w:rsidR="00D734C9" w:rsidRPr="00D734C9" w:rsidRDefault="00D734C9" w:rsidP="00D734C9">
      <w:pPr>
        <w:keepNext/>
        <w:widowControl w:val="0"/>
        <w:autoSpaceDE w:val="0"/>
        <w:autoSpaceDN w:val="0"/>
        <w:spacing w:before="360" w:after="240" w:line="220" w:lineRule="exact"/>
        <w:ind w:firstLine="0"/>
        <w:jc w:val="left"/>
        <w:outlineLvl w:val="0"/>
        <w:rPr>
          <w:rFonts w:eastAsia="PMingLiU" w:cs="Times New Roman"/>
          <w:b/>
          <w:bCs/>
          <w:smallCaps/>
          <w:noProof/>
          <w:szCs w:val="20"/>
          <w:lang w:val="en-GB" w:eastAsia="de-DE"/>
          <w14:ligatures w14:val="none"/>
        </w:rPr>
      </w:pPr>
      <w:r w:rsidRPr="00D734C9">
        <w:rPr>
          <w:rFonts w:eastAsia="PMingLiU" w:cs="Times New Roman"/>
          <w:b/>
          <w:bCs/>
          <w:smallCaps/>
          <w:noProof/>
          <w:szCs w:val="20"/>
          <w:lang w:val="en-GB" w:eastAsia="de-DE"/>
          <w14:ligatures w14:val="none"/>
        </w:rPr>
        <w:t>Acknowledgements</w:t>
      </w:r>
    </w:p>
    <w:p w14:paraId="405526C0" w14:textId="219656AD" w:rsidR="00D734C9" w:rsidRPr="00D734C9" w:rsidRDefault="00D734C9" w:rsidP="00D734C9">
      <w:pPr>
        <w:tabs>
          <w:tab w:val="left" w:pos="0"/>
        </w:tabs>
        <w:autoSpaceDE w:val="0"/>
        <w:autoSpaceDN w:val="0"/>
        <w:spacing w:after="120" w:line="220" w:lineRule="exact"/>
        <w:ind w:firstLine="284"/>
        <w:rPr>
          <w:rFonts w:eastAsia="PMingLiU" w:cs="Times New Roman"/>
          <w:szCs w:val="20"/>
          <w:lang w:eastAsia="de-DE"/>
          <w14:ligatures w14:val="none"/>
        </w:rPr>
      </w:pPr>
      <w:r w:rsidRPr="00D734C9">
        <w:rPr>
          <w:rFonts w:eastAsia="PMingLiU" w:cs="Times New Roman"/>
          <w:szCs w:val="20"/>
          <w:lang w:eastAsia="de-DE"/>
          <w14:ligatures w14:val="none"/>
        </w:rPr>
        <w:t>The guideline and template have been kindly provided for use by the International Scientific Conference on Hardwood Pro</w:t>
      </w:r>
      <w:r w:rsidR="0043624E">
        <w:rPr>
          <w:rFonts w:eastAsia="PMingLiU" w:cs="Times New Roman"/>
          <w:szCs w:val="20"/>
          <w:lang w:eastAsia="de-DE"/>
          <w14:ligatures w14:val="none"/>
        </w:rPr>
        <w:t>ducts</w:t>
      </w:r>
      <w:r w:rsidRPr="00D734C9">
        <w:rPr>
          <w:rFonts w:eastAsia="PMingLiU" w:cs="Times New Roman"/>
          <w:szCs w:val="20"/>
          <w:lang w:eastAsia="de-DE"/>
          <w14:ligatures w14:val="none"/>
        </w:rPr>
        <w:t xml:space="preserve"> </w:t>
      </w:r>
      <w:r w:rsidR="0043624E">
        <w:rPr>
          <w:rFonts w:eastAsia="PMingLiU" w:cs="Times New Roman"/>
          <w:szCs w:val="20"/>
          <w:lang w:eastAsia="de-DE"/>
          <w14:ligatures w14:val="none"/>
        </w:rPr>
        <w:t>–</w:t>
      </w:r>
      <w:r w:rsidRPr="00D734C9">
        <w:rPr>
          <w:rFonts w:eastAsia="PMingLiU" w:cs="Times New Roman"/>
          <w:szCs w:val="20"/>
          <w:lang w:eastAsia="de-DE"/>
          <w14:ligatures w14:val="none"/>
        </w:rPr>
        <w:t xml:space="preserve"> ISCHP</w:t>
      </w:r>
      <w:r w:rsidR="0043624E">
        <w:rPr>
          <w:rFonts w:eastAsia="PMingLiU" w:cs="Times New Roman"/>
          <w:szCs w:val="20"/>
          <w:lang w:eastAsia="de-DE"/>
          <w14:ligatures w14:val="none"/>
        </w:rPr>
        <w:t>26</w:t>
      </w:r>
      <w:r w:rsidRPr="00D734C9">
        <w:rPr>
          <w:rFonts w:eastAsia="PMingLiU" w:cs="Times New Roman"/>
          <w:szCs w:val="20"/>
          <w:lang w:eastAsia="de-DE"/>
          <w14:ligatures w14:val="none"/>
        </w:rPr>
        <w:t>.</w:t>
      </w:r>
    </w:p>
    <w:p w14:paraId="1DBC608E" w14:textId="77777777" w:rsidR="00D734C9" w:rsidRPr="00D734C9" w:rsidRDefault="00D734C9" w:rsidP="00D734C9">
      <w:pPr>
        <w:keepNext/>
        <w:widowControl w:val="0"/>
        <w:autoSpaceDE w:val="0"/>
        <w:autoSpaceDN w:val="0"/>
        <w:spacing w:before="360" w:after="240" w:line="220" w:lineRule="exact"/>
        <w:ind w:firstLine="0"/>
        <w:jc w:val="left"/>
        <w:outlineLvl w:val="0"/>
        <w:rPr>
          <w:rFonts w:eastAsia="PMingLiU" w:cs="Times New Roman"/>
          <w:b/>
          <w:bCs/>
          <w:smallCaps/>
          <w:szCs w:val="20"/>
          <w:lang w:eastAsia="de-DE"/>
          <w14:ligatures w14:val="none"/>
        </w:rPr>
      </w:pPr>
      <w:r w:rsidRPr="00D734C9">
        <w:rPr>
          <w:rFonts w:eastAsia="PMingLiU" w:cs="Times New Roman"/>
          <w:b/>
          <w:bCs/>
          <w:smallCaps/>
          <w:szCs w:val="20"/>
          <w:lang w:eastAsia="de-DE"/>
          <w14:ligatures w14:val="none"/>
        </w:rPr>
        <w:t>References</w:t>
      </w:r>
    </w:p>
    <w:p w14:paraId="5ED0E207" w14:textId="77777777" w:rsidR="00D734C9" w:rsidRPr="00D734C9" w:rsidRDefault="00D734C9" w:rsidP="00D734C9">
      <w:pPr>
        <w:widowControl w:val="0"/>
        <w:tabs>
          <w:tab w:val="left" w:pos="450"/>
        </w:tabs>
        <w:autoSpaceDE w:val="0"/>
        <w:autoSpaceDN w:val="0"/>
        <w:spacing w:after="80" w:line="200" w:lineRule="exact"/>
        <w:ind w:left="450" w:hanging="450"/>
        <w:rPr>
          <w:rFonts w:eastAsia="PMingLiU" w:cs="Times New Roman"/>
          <w:i/>
          <w:iCs/>
          <w:sz w:val="18"/>
          <w:szCs w:val="20"/>
          <w:lang w:eastAsia="de-DE"/>
          <w14:ligatures w14:val="none"/>
        </w:rPr>
      </w:pPr>
      <w:r w:rsidRPr="00D734C9">
        <w:rPr>
          <w:rFonts w:eastAsia="PMingLiU" w:cs="Times New Roman"/>
          <w:i/>
          <w:iCs/>
          <w:sz w:val="18"/>
          <w:szCs w:val="20"/>
          <w:lang w:eastAsia="de-DE"/>
          <w14:ligatures w14:val="none"/>
        </w:rPr>
        <w:t>Adams, R. 1997. Wood is good. Forest Prod. J. 47(1):68–70.</w:t>
      </w:r>
    </w:p>
    <w:p w14:paraId="0E7C1A76" w14:textId="77777777" w:rsidR="00D734C9" w:rsidRPr="00D734C9" w:rsidRDefault="00D734C9" w:rsidP="00D734C9">
      <w:pPr>
        <w:widowControl w:val="0"/>
        <w:tabs>
          <w:tab w:val="left" w:pos="450"/>
        </w:tabs>
        <w:autoSpaceDE w:val="0"/>
        <w:autoSpaceDN w:val="0"/>
        <w:spacing w:after="80" w:line="200" w:lineRule="exact"/>
        <w:ind w:left="450" w:hanging="450"/>
        <w:rPr>
          <w:rFonts w:eastAsia="PMingLiU" w:cs="Times New Roman"/>
          <w:i/>
          <w:iCs/>
          <w:sz w:val="18"/>
          <w:szCs w:val="20"/>
          <w:lang w:eastAsia="de-DE"/>
          <w14:ligatures w14:val="none"/>
        </w:rPr>
      </w:pPr>
      <w:r w:rsidRPr="00D734C9">
        <w:rPr>
          <w:rFonts w:eastAsia="PMingLiU" w:cs="Times New Roman"/>
          <w:i/>
          <w:iCs/>
          <w:sz w:val="18"/>
          <w:szCs w:val="20"/>
          <w:lang w:eastAsia="de-DE"/>
          <w14:ligatures w14:val="none"/>
        </w:rPr>
        <w:t>Adams, R. and T. Banks. 1995. Drying Wood. Prentice Hall, Englewood Cliffs, New Jersey. 550 pp. </w:t>
      </w:r>
    </w:p>
    <w:p w14:paraId="4A0FD445" w14:textId="77777777" w:rsidR="00D734C9" w:rsidRPr="00D734C9" w:rsidRDefault="00D734C9" w:rsidP="00D734C9">
      <w:pPr>
        <w:widowControl w:val="0"/>
        <w:tabs>
          <w:tab w:val="left" w:pos="450"/>
        </w:tabs>
        <w:autoSpaceDE w:val="0"/>
        <w:autoSpaceDN w:val="0"/>
        <w:spacing w:after="80" w:line="200" w:lineRule="exact"/>
        <w:ind w:left="450" w:hanging="450"/>
        <w:rPr>
          <w:rFonts w:eastAsia="PMingLiU" w:cs="Times New Roman"/>
          <w:i/>
          <w:iCs/>
          <w:sz w:val="18"/>
          <w:szCs w:val="20"/>
          <w:lang w:eastAsia="de-DE"/>
          <w14:ligatures w14:val="none"/>
        </w:rPr>
      </w:pPr>
      <w:r w:rsidRPr="00D734C9">
        <w:rPr>
          <w:rFonts w:eastAsia="PMingLiU" w:cs="Times New Roman"/>
          <w:i/>
          <w:iCs/>
          <w:sz w:val="18"/>
          <w:szCs w:val="20"/>
          <w:lang w:eastAsia="de-DE"/>
          <w14:ligatures w14:val="none"/>
        </w:rPr>
        <w:t>Banks, T. 1991. Drying Wood for Fun and Profit. Van Nostrand Reinhold, New York. 485 pp. </w:t>
      </w:r>
    </w:p>
    <w:p w14:paraId="5C4F25C5" w14:textId="77777777" w:rsidR="00D734C9" w:rsidRPr="00D734C9" w:rsidRDefault="00D734C9" w:rsidP="00D734C9">
      <w:pPr>
        <w:widowControl w:val="0"/>
        <w:tabs>
          <w:tab w:val="left" w:pos="450"/>
        </w:tabs>
        <w:autoSpaceDE w:val="0"/>
        <w:autoSpaceDN w:val="0"/>
        <w:spacing w:after="80" w:line="200" w:lineRule="exact"/>
        <w:ind w:left="450" w:hanging="450"/>
        <w:rPr>
          <w:rFonts w:eastAsia="PMingLiU" w:cs="Times New Roman"/>
          <w:i/>
          <w:iCs/>
          <w:sz w:val="18"/>
          <w:szCs w:val="20"/>
          <w:lang w:eastAsia="de-DE"/>
          <w14:ligatures w14:val="none"/>
        </w:rPr>
      </w:pPr>
      <w:r w:rsidRPr="00D734C9">
        <w:rPr>
          <w:rFonts w:eastAsia="PMingLiU" w:cs="Times New Roman"/>
          <w:i/>
          <w:iCs/>
          <w:sz w:val="18"/>
          <w:szCs w:val="20"/>
          <w:lang w:eastAsia="de-DE"/>
          <w14:ligatures w14:val="none"/>
        </w:rPr>
        <w:t>Cai, Z., M. O. Hunt, R. J. Ross, and L. A. Soltis. 2002. Screw withdrawal—A means to evaluate densities of in-situ wood members. In: Proceedings of the 13th International Symposium on Nondestructive Testing of Wood, August 19– 21, 2002, Berkeley, California; Forest Products Society, Madison Wisconsin. pp. 277–281.</w:t>
      </w:r>
    </w:p>
    <w:p w14:paraId="6368D413" w14:textId="77777777" w:rsidR="00D734C9" w:rsidRPr="00D734C9" w:rsidRDefault="00D734C9" w:rsidP="00D734C9">
      <w:pPr>
        <w:widowControl w:val="0"/>
        <w:tabs>
          <w:tab w:val="left" w:pos="450"/>
        </w:tabs>
        <w:autoSpaceDE w:val="0"/>
        <w:autoSpaceDN w:val="0"/>
        <w:spacing w:after="80" w:line="200" w:lineRule="exact"/>
        <w:ind w:left="450" w:hanging="450"/>
        <w:rPr>
          <w:rFonts w:eastAsia="PMingLiU" w:cs="Times New Roman"/>
          <w:i/>
          <w:iCs/>
          <w:sz w:val="18"/>
          <w:szCs w:val="20"/>
          <w:lang w:eastAsia="de-DE"/>
          <w14:ligatures w14:val="none"/>
        </w:rPr>
      </w:pPr>
      <w:r w:rsidRPr="00D734C9">
        <w:rPr>
          <w:rFonts w:eastAsia="PMingLiU" w:cs="Times New Roman"/>
          <w:i/>
          <w:iCs/>
          <w:sz w:val="18"/>
          <w:szCs w:val="20"/>
          <w:lang w:eastAsia="de-DE"/>
          <w14:ligatures w14:val="none"/>
        </w:rPr>
        <w:t>Evans, R. 2005. Drying schedules for southern pine. USDA Forest Products Laboratory GTR-324. 4 pp. http://www. fpl.fs.fed.us/documnts/pdf2005/fpl_ 2005_evans002.pdf. Accessed November 4, 2008.</w:t>
      </w:r>
    </w:p>
    <w:sectPr w:rsidR="00D734C9" w:rsidRPr="00D734C9" w:rsidSect="0064240C">
      <w:headerReference w:type="default" r:id="rId13"/>
      <w:footnotePr>
        <w:numFmt w:val="chicago"/>
        <w:numRestart w:val="eachSect"/>
      </w:foot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3EE5" w14:textId="77777777" w:rsidR="00425A7F" w:rsidRPr="00D4461C" w:rsidRDefault="00425A7F" w:rsidP="00D4461C">
      <w:r w:rsidRPr="00D4461C">
        <w:separator/>
      </w:r>
    </w:p>
  </w:endnote>
  <w:endnote w:type="continuationSeparator" w:id="0">
    <w:p w14:paraId="073C3088" w14:textId="77777777" w:rsidR="00425A7F" w:rsidRPr="00D4461C" w:rsidRDefault="00425A7F" w:rsidP="00D4461C">
      <w:r w:rsidRPr="00D446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FEE6" w14:textId="77777777" w:rsidR="00425A7F" w:rsidRPr="00D4461C" w:rsidRDefault="00425A7F" w:rsidP="00D734C9">
      <w:pPr>
        <w:spacing w:before="120" w:after="120"/>
        <w:ind w:firstLine="0"/>
        <w:jc w:val="left"/>
      </w:pPr>
      <w:r>
        <w:separator/>
      </w:r>
    </w:p>
  </w:footnote>
  <w:footnote w:type="continuationSeparator" w:id="0">
    <w:p w14:paraId="6D507866" w14:textId="77777777" w:rsidR="00425A7F" w:rsidRPr="00D4461C" w:rsidRDefault="00425A7F" w:rsidP="00D4461C">
      <w:r w:rsidRPr="00D4461C">
        <w:continuationSeparator/>
      </w:r>
    </w:p>
  </w:footnote>
  <w:footnote w:id="1">
    <w:p w14:paraId="3FA72D37" w14:textId="1958E2DE" w:rsidR="00BE0730" w:rsidRPr="00C82B87" w:rsidRDefault="00BE0730" w:rsidP="00BE0730">
      <w:pPr>
        <w:pStyle w:val="ISCHPFootnote"/>
      </w:pPr>
      <w:r w:rsidRPr="00BE0730">
        <w:rPr>
          <w:color w:val="000000" w:themeColor="text1"/>
        </w:rPr>
        <w:footnoteRef/>
      </w:r>
      <w:r w:rsidRPr="00BE0730">
        <w:rPr>
          <w:color w:val="000000" w:themeColor="text1"/>
        </w:rPr>
        <w:t xml:space="preserve"> Corresponding author: Name; E-mail: author@company.com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CBF7" w14:textId="3B9FF95C" w:rsidR="00D4461C" w:rsidRPr="00D4461C" w:rsidRDefault="00D4461C">
    <w:pPr>
      <w:pStyle w:val="Header"/>
    </w:pPr>
  </w:p>
  <w:tbl>
    <w:tblPr>
      <w:tblStyle w:val="TableGrid"/>
      <w:tblW w:w="856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1"/>
    </w:tblGrid>
    <w:tr w:rsidR="00D734C9" w:rsidRPr="00D4461C" w14:paraId="498EF2FA" w14:textId="77777777" w:rsidTr="00D4461C">
      <w:tc>
        <w:tcPr>
          <w:tcW w:w="8561" w:type="dxa"/>
        </w:tcPr>
        <w:p w14:paraId="523EAD66" w14:textId="0C03B1DB" w:rsidR="00D4461C" w:rsidRPr="00D4461C" w:rsidRDefault="00D4461C" w:rsidP="00C82B87">
          <w:pPr>
            <w:pStyle w:val="Header"/>
            <w:ind w:firstLine="0"/>
            <w:jc w:val="center"/>
            <w:rPr>
              <w:rFonts w:cs="Times New Roman"/>
              <w:sz w:val="16"/>
              <w:szCs w:val="16"/>
            </w:rPr>
          </w:pPr>
          <w:r w:rsidRPr="00D4461C">
            <w:rPr>
              <w:rFonts w:cs="Times New Roman"/>
              <w:sz w:val="16"/>
              <w:szCs w:val="16"/>
            </w:rPr>
            <w:t>How to Prepare Your Paper in Printer ready Format for the ISCHP26 Conference Proceedings Sample and Instructions</w:t>
          </w:r>
        </w:p>
      </w:tc>
    </w:tr>
  </w:tbl>
  <w:p w14:paraId="166DE67D" w14:textId="77777777" w:rsidR="00D4461C" w:rsidRPr="00D4461C" w:rsidRDefault="00D4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53B8"/>
    <w:multiLevelType w:val="hybridMultilevel"/>
    <w:tmpl w:val="26DAE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C141CFC"/>
    <w:multiLevelType w:val="hybridMultilevel"/>
    <w:tmpl w:val="5E36D6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0446A6"/>
    <w:multiLevelType w:val="hybridMultilevel"/>
    <w:tmpl w:val="330CA1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5292D34"/>
    <w:multiLevelType w:val="hybridMultilevel"/>
    <w:tmpl w:val="C8D662CA"/>
    <w:lvl w:ilvl="0" w:tplc="1E40D948">
      <w:start w:val="1"/>
      <w:numFmt w:val="decimal"/>
      <w:pStyle w:val="Heading1"/>
      <w:lvlText w:val="%1."/>
      <w:lvlJc w:val="right"/>
      <w:pPr>
        <w:ind w:left="360" w:hanging="360"/>
      </w:pPr>
      <w:rPr>
        <w:rFonts w:hint="default"/>
        <w:color w:val="FFFFFF" w:themeColor="background1"/>
        <w:u w:color="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71049642">
    <w:abstractNumId w:val="2"/>
  </w:num>
  <w:num w:numId="2" w16cid:durableId="1524902795">
    <w:abstractNumId w:val="1"/>
  </w:num>
  <w:num w:numId="3" w16cid:durableId="1417165389">
    <w:abstractNumId w:val="3"/>
  </w:num>
  <w:num w:numId="4" w16cid:durableId="533617553">
    <w:abstractNumId w:val="0"/>
  </w:num>
  <w:num w:numId="5" w16cid:durableId="1688750411">
    <w:abstractNumId w:val="3"/>
  </w:num>
  <w:num w:numId="6" w16cid:durableId="1469323931">
    <w:abstractNumId w:val="3"/>
  </w:num>
  <w:num w:numId="7" w16cid:durableId="2100177001">
    <w:abstractNumId w:val="3"/>
  </w:num>
  <w:num w:numId="8" w16cid:durableId="890193111">
    <w:abstractNumId w:val="3"/>
  </w:num>
  <w:num w:numId="9" w16cid:durableId="1061565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1C"/>
    <w:rsid w:val="0007169B"/>
    <w:rsid w:val="00122CE5"/>
    <w:rsid w:val="001845D5"/>
    <w:rsid w:val="001D587E"/>
    <w:rsid w:val="00264B70"/>
    <w:rsid w:val="002841B1"/>
    <w:rsid w:val="00374AA4"/>
    <w:rsid w:val="00392249"/>
    <w:rsid w:val="003A4D46"/>
    <w:rsid w:val="00425A7F"/>
    <w:rsid w:val="0043624E"/>
    <w:rsid w:val="00441763"/>
    <w:rsid w:val="0047464C"/>
    <w:rsid w:val="00482E2E"/>
    <w:rsid w:val="004854F5"/>
    <w:rsid w:val="004D78CF"/>
    <w:rsid w:val="004F797A"/>
    <w:rsid w:val="005330AA"/>
    <w:rsid w:val="00614381"/>
    <w:rsid w:val="0064240C"/>
    <w:rsid w:val="00663152"/>
    <w:rsid w:val="00666727"/>
    <w:rsid w:val="006B209A"/>
    <w:rsid w:val="00860336"/>
    <w:rsid w:val="00880CDC"/>
    <w:rsid w:val="00897B17"/>
    <w:rsid w:val="008D5804"/>
    <w:rsid w:val="009C5D4D"/>
    <w:rsid w:val="009F6C34"/>
    <w:rsid w:val="00A41E8C"/>
    <w:rsid w:val="00A43619"/>
    <w:rsid w:val="00A50CD7"/>
    <w:rsid w:val="00AA27FE"/>
    <w:rsid w:val="00BB55B7"/>
    <w:rsid w:val="00BC123A"/>
    <w:rsid w:val="00BE0730"/>
    <w:rsid w:val="00C51278"/>
    <w:rsid w:val="00C72404"/>
    <w:rsid w:val="00C82B87"/>
    <w:rsid w:val="00C86189"/>
    <w:rsid w:val="00CE4AE5"/>
    <w:rsid w:val="00CF4DB2"/>
    <w:rsid w:val="00D4461C"/>
    <w:rsid w:val="00D734C9"/>
    <w:rsid w:val="00D773B6"/>
    <w:rsid w:val="00D87693"/>
    <w:rsid w:val="00DB1C35"/>
    <w:rsid w:val="00E22063"/>
    <w:rsid w:val="00E44C96"/>
    <w:rsid w:val="00E665E9"/>
    <w:rsid w:val="00EA1337"/>
    <w:rsid w:val="00EF7F8F"/>
    <w:rsid w:val="00F7446C"/>
    <w:rsid w:val="00F7675D"/>
    <w:rsid w:val="00F82BB1"/>
    <w:rsid w:val="00FA6D2C"/>
    <w:rsid w:val="00FE38F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4FEA"/>
  <w15:chartTrackingRefBased/>
  <w15:docId w15:val="{99A0B566-BC04-4E12-B70B-7DE33B73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3A"/>
    <w:pPr>
      <w:spacing w:after="0" w:line="240" w:lineRule="auto"/>
      <w:ind w:firstLine="709"/>
      <w:jc w:val="both"/>
    </w:pPr>
    <w:rPr>
      <w:rFonts w:ascii="Times New Roman" w:hAnsi="Times New Roman"/>
      <w:sz w:val="20"/>
      <w:lang w:val="en-US"/>
    </w:rPr>
  </w:style>
  <w:style w:type="paragraph" w:styleId="Heading1">
    <w:name w:val="heading 1"/>
    <w:basedOn w:val="Normal"/>
    <w:next w:val="Normal"/>
    <w:link w:val="Heading1Char"/>
    <w:uiPriority w:val="9"/>
    <w:qFormat/>
    <w:rsid w:val="00D734C9"/>
    <w:pPr>
      <w:keepNext/>
      <w:keepLines/>
      <w:numPr>
        <w:numId w:val="3"/>
      </w:numPr>
      <w:spacing w:before="120" w:after="120" w:line="280" w:lineRule="exact"/>
      <w:ind w:left="357" w:hanging="357"/>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BC123A"/>
    <w:pPr>
      <w:keepNext/>
      <w:keepLines/>
      <w:spacing w:line="360" w:lineRule="auto"/>
      <w:jc w:val="center"/>
      <w:outlineLvl w:val="1"/>
    </w:pPr>
    <w:rPr>
      <w:rFonts w:eastAsiaTheme="majorEastAsia" w:cstheme="majorBidi"/>
      <w:b/>
      <w:i/>
      <w:color w:val="000000" w:themeColor="text1"/>
      <w:szCs w:val="32"/>
    </w:rPr>
  </w:style>
  <w:style w:type="paragraph" w:styleId="Heading3">
    <w:name w:val="heading 3"/>
    <w:basedOn w:val="Normal"/>
    <w:next w:val="Normal"/>
    <w:link w:val="Heading3Char"/>
    <w:uiPriority w:val="9"/>
    <w:semiHidden/>
    <w:unhideWhenUsed/>
    <w:qFormat/>
    <w:rsid w:val="00D44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4C9"/>
    <w:rPr>
      <w:rFonts w:ascii="Times New Roman" w:eastAsiaTheme="majorEastAsia" w:hAnsi="Times New Roman" w:cstheme="majorBidi"/>
      <w:b/>
      <w:color w:val="000000" w:themeColor="text1"/>
      <w:sz w:val="20"/>
      <w:szCs w:val="40"/>
      <w:lang w:val="en-US"/>
    </w:rPr>
  </w:style>
  <w:style w:type="character" w:customStyle="1" w:styleId="Heading2Char">
    <w:name w:val="Heading 2 Char"/>
    <w:basedOn w:val="DefaultParagraphFont"/>
    <w:link w:val="Heading2"/>
    <w:uiPriority w:val="9"/>
    <w:rsid w:val="00BC123A"/>
    <w:rPr>
      <w:rFonts w:ascii="Times New Roman" w:eastAsiaTheme="majorEastAsia" w:hAnsi="Times New Roman" w:cstheme="majorBidi"/>
      <w:b/>
      <w:i/>
      <w:color w:val="000000" w:themeColor="text1"/>
      <w:sz w:val="18"/>
      <w:szCs w:val="32"/>
      <w:lang w:val="en-US"/>
    </w:rPr>
  </w:style>
  <w:style w:type="character" w:customStyle="1" w:styleId="Heading3Char">
    <w:name w:val="Heading 3 Char"/>
    <w:basedOn w:val="DefaultParagraphFont"/>
    <w:link w:val="Heading3"/>
    <w:uiPriority w:val="9"/>
    <w:semiHidden/>
    <w:rsid w:val="00D44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1C"/>
    <w:rPr>
      <w:rFonts w:eastAsiaTheme="majorEastAsia" w:cstheme="majorBidi"/>
      <w:color w:val="272727" w:themeColor="text1" w:themeTint="D8"/>
    </w:rPr>
  </w:style>
  <w:style w:type="paragraph" w:styleId="Title">
    <w:name w:val="Title"/>
    <w:basedOn w:val="Normal"/>
    <w:next w:val="Normal"/>
    <w:link w:val="TitleChar"/>
    <w:uiPriority w:val="10"/>
    <w:qFormat/>
    <w:rsid w:val="00D44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1C"/>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1C"/>
    <w:pPr>
      <w:spacing w:before="160"/>
      <w:jc w:val="center"/>
    </w:pPr>
    <w:rPr>
      <w:i/>
      <w:iCs/>
      <w:color w:val="404040" w:themeColor="text1" w:themeTint="BF"/>
    </w:rPr>
  </w:style>
  <w:style w:type="character" w:customStyle="1" w:styleId="QuoteChar">
    <w:name w:val="Quote Char"/>
    <w:basedOn w:val="DefaultParagraphFont"/>
    <w:link w:val="Quote"/>
    <w:uiPriority w:val="29"/>
    <w:rsid w:val="00D4461C"/>
    <w:rPr>
      <w:i/>
      <w:iCs/>
      <w:color w:val="404040" w:themeColor="text1" w:themeTint="BF"/>
    </w:rPr>
  </w:style>
  <w:style w:type="paragraph" w:styleId="ListParagraph">
    <w:name w:val="List Paragraph"/>
    <w:basedOn w:val="Normal"/>
    <w:uiPriority w:val="34"/>
    <w:qFormat/>
    <w:rsid w:val="00D4461C"/>
    <w:pPr>
      <w:ind w:left="720"/>
      <w:contextualSpacing/>
    </w:pPr>
  </w:style>
  <w:style w:type="character" w:styleId="IntenseEmphasis">
    <w:name w:val="Intense Emphasis"/>
    <w:basedOn w:val="DefaultParagraphFont"/>
    <w:uiPriority w:val="21"/>
    <w:qFormat/>
    <w:rsid w:val="00D4461C"/>
    <w:rPr>
      <w:i/>
      <w:iCs/>
      <w:color w:val="0F4761" w:themeColor="accent1" w:themeShade="BF"/>
    </w:rPr>
  </w:style>
  <w:style w:type="paragraph" w:styleId="IntenseQuote">
    <w:name w:val="Intense Quote"/>
    <w:basedOn w:val="Normal"/>
    <w:next w:val="Normal"/>
    <w:link w:val="IntenseQuoteChar"/>
    <w:uiPriority w:val="30"/>
    <w:qFormat/>
    <w:rsid w:val="00D44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1C"/>
    <w:rPr>
      <w:i/>
      <w:iCs/>
      <w:color w:val="0F4761" w:themeColor="accent1" w:themeShade="BF"/>
    </w:rPr>
  </w:style>
  <w:style w:type="character" w:styleId="IntenseReference">
    <w:name w:val="Intense Reference"/>
    <w:basedOn w:val="DefaultParagraphFont"/>
    <w:uiPriority w:val="32"/>
    <w:qFormat/>
    <w:rsid w:val="00D4461C"/>
    <w:rPr>
      <w:b/>
      <w:bCs/>
      <w:smallCaps/>
      <w:color w:val="0F4761" w:themeColor="accent1" w:themeShade="BF"/>
      <w:spacing w:val="5"/>
    </w:rPr>
  </w:style>
  <w:style w:type="paragraph" w:styleId="Header">
    <w:name w:val="header"/>
    <w:basedOn w:val="Normal"/>
    <w:link w:val="HeaderChar"/>
    <w:uiPriority w:val="99"/>
    <w:unhideWhenUsed/>
    <w:rsid w:val="00D4461C"/>
    <w:pPr>
      <w:tabs>
        <w:tab w:val="center" w:pos="4252"/>
        <w:tab w:val="right" w:pos="8504"/>
      </w:tabs>
    </w:pPr>
  </w:style>
  <w:style w:type="character" w:customStyle="1" w:styleId="HeaderChar">
    <w:name w:val="Header Char"/>
    <w:basedOn w:val="DefaultParagraphFont"/>
    <w:link w:val="Header"/>
    <w:uiPriority w:val="99"/>
    <w:rsid w:val="00D4461C"/>
  </w:style>
  <w:style w:type="paragraph" w:styleId="Footer">
    <w:name w:val="footer"/>
    <w:basedOn w:val="Normal"/>
    <w:link w:val="FooterChar"/>
    <w:uiPriority w:val="99"/>
    <w:unhideWhenUsed/>
    <w:rsid w:val="00D4461C"/>
    <w:pPr>
      <w:tabs>
        <w:tab w:val="center" w:pos="4252"/>
        <w:tab w:val="right" w:pos="8504"/>
      </w:tabs>
    </w:pPr>
  </w:style>
  <w:style w:type="character" w:customStyle="1" w:styleId="FooterChar">
    <w:name w:val="Footer Char"/>
    <w:basedOn w:val="DefaultParagraphFont"/>
    <w:link w:val="Footer"/>
    <w:uiPriority w:val="99"/>
    <w:rsid w:val="00D4461C"/>
  </w:style>
  <w:style w:type="table" w:styleId="TableGrid">
    <w:name w:val="Table Grid"/>
    <w:basedOn w:val="TableNormal"/>
    <w:uiPriority w:val="39"/>
    <w:rsid w:val="00D4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CHPTitle">
    <w:name w:val="ISCHP Title"/>
    <w:basedOn w:val="Normal"/>
    <w:rsid w:val="00D4461C"/>
    <w:pPr>
      <w:autoSpaceDE w:val="0"/>
      <w:autoSpaceDN w:val="0"/>
      <w:spacing w:before="360" w:after="240" w:line="360" w:lineRule="exact"/>
      <w:ind w:left="576" w:right="576"/>
      <w:jc w:val="center"/>
    </w:pPr>
    <w:rPr>
      <w:rFonts w:eastAsia="PMingLiU" w:cs="Times New Roman"/>
      <w:b/>
      <w:sz w:val="28"/>
      <w:szCs w:val="20"/>
      <w:lang w:eastAsia="de-DE"/>
      <w14:ligatures w14:val="none"/>
    </w:rPr>
  </w:style>
  <w:style w:type="paragraph" w:customStyle="1" w:styleId="ISCHPSection">
    <w:name w:val="ISCHP Section"/>
    <w:basedOn w:val="Normal"/>
    <w:next w:val="Normal"/>
    <w:rsid w:val="00BC123A"/>
    <w:pPr>
      <w:keepNext/>
      <w:widowControl w:val="0"/>
      <w:autoSpaceDE w:val="0"/>
      <w:autoSpaceDN w:val="0"/>
      <w:spacing w:before="360" w:after="240" w:line="220" w:lineRule="exact"/>
      <w:jc w:val="left"/>
    </w:pPr>
    <w:rPr>
      <w:rFonts w:eastAsia="PMingLiU" w:cs="Times New Roman"/>
      <w:b/>
      <w:bCs/>
      <w:smallCaps/>
      <w:noProof/>
      <w:szCs w:val="20"/>
      <w:lang w:eastAsia="de-DE"/>
      <w14:ligatures w14:val="none"/>
    </w:rPr>
  </w:style>
  <w:style w:type="paragraph" w:customStyle="1" w:styleId="ISCHPTextBody">
    <w:name w:val="ISCHP Text Body"/>
    <w:basedOn w:val="Normal"/>
    <w:rsid w:val="00BC123A"/>
    <w:pPr>
      <w:tabs>
        <w:tab w:val="left" w:pos="0"/>
      </w:tabs>
      <w:autoSpaceDE w:val="0"/>
      <w:autoSpaceDN w:val="0"/>
      <w:spacing w:after="120" w:line="220" w:lineRule="exact"/>
      <w:ind w:firstLine="284"/>
    </w:pPr>
    <w:rPr>
      <w:rFonts w:eastAsia="PMingLiU" w:cs="Times New Roman"/>
      <w:szCs w:val="20"/>
      <w:lang w:eastAsia="de-DE"/>
      <w14:ligatures w14:val="none"/>
    </w:rPr>
  </w:style>
  <w:style w:type="character" w:styleId="Hyperlink">
    <w:name w:val="Hyperlink"/>
    <w:rsid w:val="00BC123A"/>
    <w:rPr>
      <w:color w:val="0000FF"/>
      <w:u w:val="single"/>
    </w:rPr>
  </w:style>
  <w:style w:type="paragraph" w:styleId="NoSpacing">
    <w:name w:val="No Spacing"/>
    <w:aliases w:val="Abstract"/>
    <w:uiPriority w:val="1"/>
    <w:qFormat/>
    <w:rsid w:val="00BC123A"/>
    <w:pPr>
      <w:spacing w:after="0" w:line="240" w:lineRule="auto"/>
      <w:jc w:val="both"/>
    </w:pPr>
    <w:rPr>
      <w:rFonts w:ascii="Times New Roman" w:hAnsi="Times New Roman"/>
      <w:sz w:val="18"/>
      <w:lang w:val="en-US"/>
    </w:rPr>
  </w:style>
  <w:style w:type="paragraph" w:styleId="FootnoteText">
    <w:name w:val="footnote text"/>
    <w:basedOn w:val="Normal"/>
    <w:link w:val="FootnoteTextChar"/>
    <w:uiPriority w:val="99"/>
    <w:semiHidden/>
    <w:unhideWhenUsed/>
    <w:rsid w:val="00DB1C35"/>
    <w:rPr>
      <w:szCs w:val="20"/>
    </w:rPr>
  </w:style>
  <w:style w:type="character" w:customStyle="1" w:styleId="FootnoteTextChar">
    <w:name w:val="Footnote Text Char"/>
    <w:basedOn w:val="DefaultParagraphFont"/>
    <w:link w:val="FootnoteText"/>
    <w:uiPriority w:val="99"/>
    <w:semiHidden/>
    <w:rsid w:val="00DB1C35"/>
    <w:rPr>
      <w:rFonts w:ascii="Times New Roman" w:hAnsi="Times New Roman"/>
      <w:sz w:val="20"/>
      <w:szCs w:val="20"/>
      <w:lang w:val="en-US"/>
    </w:rPr>
  </w:style>
  <w:style w:type="character" w:styleId="FootnoteReference">
    <w:name w:val="footnote reference"/>
    <w:basedOn w:val="DefaultParagraphFont"/>
    <w:uiPriority w:val="99"/>
    <w:semiHidden/>
    <w:unhideWhenUsed/>
    <w:rsid w:val="00DB1C35"/>
    <w:rPr>
      <w:vertAlign w:val="superscript"/>
    </w:rPr>
  </w:style>
  <w:style w:type="paragraph" w:styleId="EndnoteText">
    <w:name w:val="endnote text"/>
    <w:basedOn w:val="Normal"/>
    <w:link w:val="EndnoteTextChar"/>
    <w:uiPriority w:val="99"/>
    <w:semiHidden/>
    <w:unhideWhenUsed/>
    <w:rsid w:val="00DB1C35"/>
    <w:rPr>
      <w:szCs w:val="20"/>
    </w:rPr>
  </w:style>
  <w:style w:type="character" w:customStyle="1" w:styleId="EndnoteTextChar">
    <w:name w:val="Endnote Text Char"/>
    <w:basedOn w:val="DefaultParagraphFont"/>
    <w:link w:val="EndnoteText"/>
    <w:uiPriority w:val="99"/>
    <w:semiHidden/>
    <w:rsid w:val="00DB1C35"/>
    <w:rPr>
      <w:rFonts w:ascii="Times New Roman" w:hAnsi="Times New Roman"/>
      <w:sz w:val="20"/>
      <w:szCs w:val="20"/>
      <w:lang w:val="en-US"/>
    </w:rPr>
  </w:style>
  <w:style w:type="character" w:styleId="EndnoteReference">
    <w:name w:val="endnote reference"/>
    <w:basedOn w:val="DefaultParagraphFont"/>
    <w:uiPriority w:val="99"/>
    <w:semiHidden/>
    <w:unhideWhenUsed/>
    <w:rsid w:val="00DB1C35"/>
    <w:rPr>
      <w:vertAlign w:val="superscript"/>
    </w:rPr>
  </w:style>
  <w:style w:type="paragraph" w:customStyle="1" w:styleId="ISCHPFootnote">
    <w:name w:val="ISCHP Footnote"/>
    <w:basedOn w:val="Normal"/>
    <w:rsid w:val="00BE0730"/>
    <w:pPr>
      <w:widowControl w:val="0"/>
      <w:autoSpaceDE w:val="0"/>
      <w:autoSpaceDN w:val="0"/>
      <w:spacing w:before="20" w:line="220" w:lineRule="exact"/>
      <w:ind w:firstLine="0"/>
    </w:pPr>
    <w:rPr>
      <w:rFonts w:eastAsia="PMingLiU" w:cs="Times New Roman"/>
      <w:sz w:val="18"/>
      <w:szCs w:val="16"/>
      <w:lang w:eastAsia="de-DE"/>
      <w14:ligatures w14:val="none"/>
    </w:rPr>
  </w:style>
  <w:style w:type="paragraph" w:customStyle="1" w:styleId="ISCHPSubsection">
    <w:name w:val="ISCHP Subsection"/>
    <w:basedOn w:val="Normal"/>
    <w:next w:val="ISCHPTextBody"/>
    <w:rsid w:val="00D734C9"/>
    <w:pPr>
      <w:widowControl w:val="0"/>
      <w:autoSpaceDE w:val="0"/>
      <w:autoSpaceDN w:val="0"/>
      <w:spacing w:before="160" w:after="160" w:line="220" w:lineRule="exact"/>
      <w:ind w:firstLine="0"/>
      <w:jc w:val="left"/>
    </w:pPr>
    <w:rPr>
      <w:rFonts w:eastAsia="PMingLiU" w:cs="Times New Roman"/>
      <w:b/>
      <w:i/>
      <w:iCs/>
      <w:smallCaps/>
      <w:szCs w:val="20"/>
      <w:lang w:eastAsia="de-DE"/>
      <w14:ligatures w14:val="none"/>
    </w:rPr>
  </w:style>
  <w:style w:type="paragraph" w:styleId="Caption">
    <w:name w:val="caption"/>
    <w:basedOn w:val="Normal"/>
    <w:next w:val="Normal"/>
    <w:uiPriority w:val="35"/>
    <w:unhideWhenUsed/>
    <w:qFormat/>
    <w:rsid w:val="00D734C9"/>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47464C"/>
    <w:rPr>
      <w:color w:val="96607D" w:themeColor="followedHyperlink"/>
      <w:u w:val="single"/>
    </w:rPr>
  </w:style>
  <w:style w:type="character" w:styleId="UnresolvedMention">
    <w:name w:val="Unresolved Mention"/>
    <w:basedOn w:val="DefaultParagraphFont"/>
    <w:uiPriority w:val="99"/>
    <w:semiHidden/>
    <w:unhideWhenUsed/>
    <w:rsid w:val="00880CDC"/>
    <w:rPr>
      <w:color w:val="605E5C"/>
      <w:shd w:val="clear" w:color="auto" w:fill="E1DFDD"/>
    </w:rPr>
  </w:style>
  <w:style w:type="character" w:styleId="PlaceholderText">
    <w:name w:val="Placeholder Text"/>
    <w:basedOn w:val="DefaultParagraphFont"/>
    <w:uiPriority w:val="99"/>
    <w:semiHidden/>
    <w:rsid w:val="004F7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chp.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b9EJaCg77ZmxL0NiZTB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schp26.co.z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4541-62C2-4401-A126-A1C84137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1814</Words>
  <Characters>9507</Characters>
  <Application>Microsoft Office Word</Application>
  <DocSecurity>0</DocSecurity>
  <Lines>182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BATISTA</dc:creator>
  <cp:keywords/>
  <dc:description/>
  <cp:lastModifiedBy>Wessels, CB, Prof [cbw@sun.ac.za]</cp:lastModifiedBy>
  <cp:revision>3</cp:revision>
  <dcterms:created xsi:type="dcterms:W3CDTF">2026-04-13T18:25:00Z</dcterms:created>
  <dcterms:modified xsi:type="dcterms:W3CDTF">2026-04-13T18:27:00Z</dcterms:modified>
</cp:coreProperties>
</file>